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2823845</wp:posOffset>
            </wp:positionH>
            <wp:positionV relativeFrom="page">
              <wp:posOffset>240642</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0F0F40">
            <w:r w:rsidRPr="00360CF1">
              <w:t xml:space="preserve">от </w:t>
            </w:r>
            <w:r w:rsidR="006B6A47">
              <w:t>20.07.2018</w:t>
            </w:r>
          </w:p>
          <w:p w:rsidR="000668DE" w:rsidRPr="00360CF1" w:rsidRDefault="000668DE" w:rsidP="000F0F40">
            <w:pPr>
              <w:rPr>
                <w:sz w:val="10"/>
                <w:szCs w:val="10"/>
              </w:rPr>
            </w:pPr>
          </w:p>
          <w:p w:rsidR="000668DE" w:rsidRPr="00360CF1" w:rsidRDefault="000668DE" w:rsidP="000F0F40">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6B6A47">
            <w:pPr>
              <w:tabs>
                <w:tab w:val="left" w:pos="3123"/>
                <w:tab w:val="left" w:pos="3270"/>
              </w:tabs>
              <w:jc w:val="right"/>
            </w:pPr>
            <w:r w:rsidRPr="00360CF1">
              <w:t xml:space="preserve">№ </w:t>
            </w:r>
            <w:r w:rsidR="006B6A47">
              <w:t>1622</w:t>
            </w:r>
          </w:p>
        </w:tc>
      </w:tr>
    </w:tbl>
    <w:p w:rsidR="005A3C0D" w:rsidRDefault="005A3C0D" w:rsidP="005A3C0D">
      <w:pPr>
        <w:jc w:val="both"/>
        <w:rPr>
          <w:bCs/>
        </w:rPr>
      </w:pPr>
    </w:p>
    <w:p w:rsidR="007D313B" w:rsidRDefault="007D313B" w:rsidP="005A3C0D">
      <w:pPr>
        <w:jc w:val="both"/>
        <w:rPr>
          <w:bCs/>
        </w:rPr>
      </w:pPr>
    </w:p>
    <w:p w:rsidR="00BD22ED" w:rsidRPr="00BD22ED" w:rsidRDefault="00BD22ED" w:rsidP="003338D0">
      <w:pPr>
        <w:ind w:right="4960"/>
        <w:jc w:val="both"/>
      </w:pPr>
      <w:r w:rsidRPr="00BD22ED">
        <w:t>О внесении изменений в постановление администрации района от 02.12.2013 № 2561 «Об утверждении муниципальной программы «Развитие транспортной системы Нижневартовского района на 2018–2025 годы и на период до 2030 года»</w:t>
      </w:r>
    </w:p>
    <w:p w:rsidR="00BD22ED" w:rsidRPr="00BD22ED" w:rsidRDefault="00BD22ED" w:rsidP="00BD22ED"/>
    <w:p w:rsidR="00BD22ED" w:rsidRPr="00BD22ED" w:rsidRDefault="00BD22ED" w:rsidP="00BD22ED"/>
    <w:p w:rsidR="00BD22ED" w:rsidRPr="00BD22ED" w:rsidRDefault="00BD22ED" w:rsidP="003338D0">
      <w:pPr>
        <w:ind w:firstLine="709"/>
        <w:jc w:val="both"/>
      </w:pPr>
      <w:r w:rsidRPr="00BD22ED">
        <w:t xml:space="preserve">В соответствии с решением Думы района от 10.07.2018 № 308                               «О внесении изменений в решение Думы района от 17.11.2017 № 230                           «О бюджете района на 2018 год и плановый период 2019 и 2020 годов»,                          постановлением администрации района от 05.08.2013 № 1663                                           «О муниципальных программах Нижневартовского района», с целью уточнения объемов финансирования, мероприятий и целевых показателей муниципальной программы: </w:t>
      </w:r>
    </w:p>
    <w:p w:rsidR="00BD22ED" w:rsidRPr="00BD22ED" w:rsidRDefault="00BD22ED" w:rsidP="003338D0">
      <w:pPr>
        <w:ind w:firstLine="709"/>
        <w:jc w:val="both"/>
      </w:pPr>
    </w:p>
    <w:p w:rsidR="00BD22ED" w:rsidRPr="00BD22ED" w:rsidRDefault="00BD22ED" w:rsidP="003338D0">
      <w:pPr>
        <w:ind w:firstLine="709"/>
        <w:jc w:val="both"/>
      </w:pPr>
      <w:r w:rsidRPr="00BD22ED">
        <w:t>1. Внести в постановление администрации района от 02.12.2013 № 2561 «Об утверждении муниципальной программы «Развитие транспортной системы Нижневартовского района на 2018–2025 годы и на период до 2030 года» следующие изменения:</w:t>
      </w:r>
    </w:p>
    <w:p w:rsidR="00BD22ED" w:rsidRPr="00BD22ED" w:rsidRDefault="00BD22ED" w:rsidP="003338D0">
      <w:pPr>
        <w:ind w:firstLine="709"/>
        <w:jc w:val="both"/>
        <w:rPr>
          <w:lang w:eastAsia="ar-SA"/>
        </w:rPr>
      </w:pPr>
      <w:r w:rsidRPr="00BD22ED">
        <w:t xml:space="preserve">1.1. Абзац первый пункта 2 изложить в следующей редакции: </w:t>
      </w:r>
    </w:p>
    <w:p w:rsidR="00BD22ED" w:rsidRPr="00BD22ED" w:rsidRDefault="00BD22ED" w:rsidP="003338D0">
      <w:pPr>
        <w:ind w:firstLine="709"/>
        <w:jc w:val="both"/>
      </w:pPr>
      <w:r w:rsidRPr="00BD22ED">
        <w:t>«2. Определить общий объем финансирования муниципальной                           программы за счет всех источников финансирования в сумме 1 730 842,53 тыс. рублей, в том числе за счет средств бюджета района – 1 657 270,70тыс. рублей, за счет средств муниципального дорожного фонда – 73 571,83 тыс. рублей (в том числе за счет средств бюджета района – 9 130,63тыс. рублей, из них: 3 750,0 тыс. рублей – софинансирование района; за счет средств бюджета Ханты-Мансийского автономного округа – Югры – 64 441,20 тыс. рублей, из них: 64 441,20 тыс. рублей – софинансирование Ханты-Мансийского автономного округа – Югры).».</w:t>
      </w:r>
    </w:p>
    <w:p w:rsidR="00BD22ED" w:rsidRPr="00BD22ED" w:rsidRDefault="00BD22ED" w:rsidP="003338D0">
      <w:pPr>
        <w:ind w:firstLine="709"/>
        <w:jc w:val="both"/>
      </w:pPr>
      <w:r w:rsidRPr="00BD22ED">
        <w:lastRenderedPageBreak/>
        <w:t>1.2. В приложении:</w:t>
      </w:r>
    </w:p>
    <w:p w:rsidR="00BD22ED" w:rsidRPr="00BD22ED" w:rsidRDefault="00BD22ED" w:rsidP="003338D0">
      <w:pPr>
        <w:ind w:firstLine="709"/>
        <w:jc w:val="both"/>
      </w:pPr>
      <w:r w:rsidRPr="00BD22ED">
        <w:t xml:space="preserve">1.2.1. </w:t>
      </w:r>
      <w:r w:rsidRPr="00BD22ED">
        <w:rPr>
          <w:lang w:eastAsia="ar-SA"/>
        </w:rPr>
        <w:t>В р</w:t>
      </w:r>
      <w:r w:rsidRPr="00BD22ED">
        <w:t xml:space="preserve">азделе «Финансовое обеспечение муниципальной программы» </w:t>
      </w:r>
      <w:r w:rsidR="003338D0">
        <w:t>Паспорта муниципальной программы</w:t>
      </w:r>
      <w:r w:rsidRPr="00BD22ED">
        <w:t xml:space="preserve"> цифры «1 700 339,77», «96 283,57» заменить цифрами «1 730 842,53», «126 786,33».</w:t>
      </w:r>
    </w:p>
    <w:p w:rsidR="00BD22ED" w:rsidRPr="00BD22ED" w:rsidRDefault="00BD22ED" w:rsidP="003338D0">
      <w:pPr>
        <w:autoSpaceDE w:val="0"/>
        <w:autoSpaceDN w:val="0"/>
        <w:adjustRightInd w:val="0"/>
        <w:ind w:firstLine="709"/>
        <w:jc w:val="both"/>
      </w:pPr>
      <w:r w:rsidRPr="00BD22ED">
        <w:rPr>
          <w:spacing w:val="-5"/>
          <w:lang w:eastAsia="ar-SA"/>
        </w:rPr>
        <w:t>1.2.2. П</w:t>
      </w:r>
      <w:r w:rsidRPr="00BD22ED">
        <w:t>риложение 1 к муниципальной программе изложить в новой редакции согласно приложению 1.</w:t>
      </w:r>
    </w:p>
    <w:p w:rsidR="00BD22ED" w:rsidRPr="00BD22ED" w:rsidRDefault="00BD22ED" w:rsidP="003338D0">
      <w:pPr>
        <w:autoSpaceDE w:val="0"/>
        <w:autoSpaceDN w:val="0"/>
        <w:adjustRightInd w:val="0"/>
        <w:ind w:firstLine="709"/>
        <w:jc w:val="both"/>
      </w:pPr>
      <w:r w:rsidRPr="00BD22ED">
        <w:rPr>
          <w:spacing w:val="-5"/>
          <w:lang w:eastAsia="ar-SA"/>
        </w:rPr>
        <w:t xml:space="preserve">1.2.3. </w:t>
      </w:r>
      <w:r w:rsidRPr="00BD22ED">
        <w:t>В приложении 2 к муниципальной программе строки 1, 4, 6                  изложить в новой редакции согласно приложению 2.</w:t>
      </w:r>
    </w:p>
    <w:p w:rsidR="00BD22ED" w:rsidRPr="00BD22ED" w:rsidRDefault="00BD22ED" w:rsidP="003338D0">
      <w:pPr>
        <w:ind w:firstLine="709"/>
        <w:jc w:val="both"/>
      </w:pPr>
    </w:p>
    <w:p w:rsidR="00BD22ED" w:rsidRPr="00BD22ED" w:rsidRDefault="00BD22ED" w:rsidP="003338D0">
      <w:pPr>
        <w:ind w:firstLine="709"/>
        <w:jc w:val="both"/>
      </w:pPr>
      <w:r w:rsidRPr="00BD22ED">
        <w:t xml:space="preserve">2. Службе документационного обеспечения управления организации                  деятельности администрации района разместить постановление на официальном веб-сайте администрации района: </w:t>
      </w:r>
      <w:hyperlink r:id="rId9" w:history="1">
        <w:r w:rsidRPr="00BD22ED">
          <w:rPr>
            <w:lang w:val="en-US"/>
          </w:rPr>
          <w:t>www</w:t>
        </w:r>
        <w:r w:rsidRPr="00BD22ED">
          <w:t>.</w:t>
        </w:r>
        <w:r w:rsidRPr="00BD22ED">
          <w:rPr>
            <w:lang w:val="en-US"/>
          </w:rPr>
          <w:t>nvraion</w:t>
        </w:r>
        <w:r w:rsidRPr="00BD22ED">
          <w:t>.</w:t>
        </w:r>
        <w:r w:rsidRPr="00BD22ED">
          <w:rPr>
            <w:lang w:val="en-US"/>
          </w:rPr>
          <w:t>ru</w:t>
        </w:r>
      </w:hyperlink>
      <w:r w:rsidRPr="00BD22ED">
        <w:t>.</w:t>
      </w:r>
    </w:p>
    <w:p w:rsidR="00BD22ED" w:rsidRPr="00BD22ED" w:rsidRDefault="00BD22ED" w:rsidP="003338D0">
      <w:pPr>
        <w:ind w:firstLine="709"/>
        <w:jc w:val="both"/>
      </w:pPr>
    </w:p>
    <w:p w:rsidR="00BD22ED" w:rsidRPr="00BD22ED" w:rsidRDefault="00BD22ED" w:rsidP="003338D0">
      <w:pPr>
        <w:ind w:firstLine="709"/>
        <w:jc w:val="both"/>
      </w:pPr>
      <w:r w:rsidRPr="00BD22ED">
        <w:t>3. Пресс-службе администрации района (А.В. Шишлакова) опубликовать постановление в приложении «Официальный бюллетень» к районной газете «Новости Приобья».</w:t>
      </w:r>
    </w:p>
    <w:p w:rsidR="00BD22ED" w:rsidRPr="00BD22ED" w:rsidRDefault="00BD22ED" w:rsidP="003338D0">
      <w:pPr>
        <w:ind w:firstLine="709"/>
        <w:jc w:val="both"/>
      </w:pPr>
    </w:p>
    <w:p w:rsidR="00BD22ED" w:rsidRPr="00BD22ED" w:rsidRDefault="00BD22ED" w:rsidP="003338D0">
      <w:pPr>
        <w:ind w:firstLine="709"/>
        <w:jc w:val="both"/>
      </w:pPr>
      <w:r w:rsidRPr="00BD22ED">
        <w:t>4. Постановление вступает в силу после его официального опубликования (обнародования).</w:t>
      </w:r>
    </w:p>
    <w:p w:rsidR="00BD22ED" w:rsidRPr="00BD22ED" w:rsidRDefault="00BD22ED" w:rsidP="003338D0">
      <w:pPr>
        <w:ind w:firstLine="709"/>
        <w:jc w:val="both"/>
      </w:pPr>
    </w:p>
    <w:p w:rsidR="00BD22ED" w:rsidRPr="00BD22ED" w:rsidRDefault="00BD22ED" w:rsidP="003338D0">
      <w:pPr>
        <w:ind w:firstLine="709"/>
        <w:jc w:val="both"/>
      </w:pPr>
      <w:r w:rsidRPr="00BD22ED">
        <w:t>5. Контроль за выполнением постановления возложить на заместителя главы района по потребительскому рынку, местной промышленности,                    транспорту и связи Х.Ж. Абдуллина.</w:t>
      </w:r>
    </w:p>
    <w:p w:rsidR="0027370B" w:rsidRPr="005A3C0D" w:rsidRDefault="0027370B" w:rsidP="0027370B">
      <w:pPr>
        <w:jc w:val="both"/>
      </w:pPr>
    </w:p>
    <w:p w:rsidR="00692A5C" w:rsidRPr="005A3C0D" w:rsidRDefault="00692A5C" w:rsidP="00692A5C">
      <w:pPr>
        <w:jc w:val="both"/>
      </w:pPr>
    </w:p>
    <w:p w:rsidR="00692A5C" w:rsidRPr="005A3C0D" w:rsidRDefault="00692A5C" w:rsidP="00692A5C">
      <w:pPr>
        <w:jc w:val="both"/>
      </w:pPr>
    </w:p>
    <w:p w:rsidR="00692A5C" w:rsidRDefault="00692A5C" w:rsidP="00692A5C">
      <w:pPr>
        <w:jc w:val="both"/>
      </w:pPr>
      <w:r>
        <w:t>Глава района                                                                                       Б.А. Саломатин</w:t>
      </w:r>
    </w:p>
    <w:p w:rsidR="003C7EA3" w:rsidRDefault="003C7EA3" w:rsidP="00692A5C">
      <w:pPr>
        <w:jc w:val="both"/>
      </w:pPr>
    </w:p>
    <w:p w:rsidR="003C7EA3" w:rsidRDefault="003C7EA3" w:rsidP="00692A5C">
      <w:pPr>
        <w:jc w:val="both"/>
      </w:pPr>
    </w:p>
    <w:p w:rsidR="003C7EA3" w:rsidRDefault="003C7EA3" w:rsidP="00692A5C">
      <w:pPr>
        <w:jc w:val="both"/>
      </w:pPr>
    </w:p>
    <w:p w:rsidR="003C7EA3" w:rsidRDefault="003C7EA3" w:rsidP="00692A5C">
      <w:pPr>
        <w:jc w:val="both"/>
      </w:pPr>
    </w:p>
    <w:p w:rsidR="00BD22ED" w:rsidRDefault="00BD22ED" w:rsidP="00692A5C">
      <w:pPr>
        <w:jc w:val="both"/>
      </w:pPr>
    </w:p>
    <w:p w:rsidR="00BD22ED" w:rsidRDefault="00BD22ED" w:rsidP="00692A5C">
      <w:pPr>
        <w:jc w:val="both"/>
      </w:pPr>
    </w:p>
    <w:p w:rsidR="00BD22ED" w:rsidRDefault="00BD22ED" w:rsidP="00692A5C">
      <w:pPr>
        <w:jc w:val="both"/>
      </w:pPr>
    </w:p>
    <w:p w:rsidR="00BD22ED" w:rsidRDefault="00BD22ED" w:rsidP="00692A5C">
      <w:pPr>
        <w:jc w:val="both"/>
      </w:pPr>
    </w:p>
    <w:p w:rsidR="00BD22ED" w:rsidRDefault="00BD22ED" w:rsidP="00692A5C">
      <w:pPr>
        <w:jc w:val="both"/>
      </w:pPr>
    </w:p>
    <w:p w:rsidR="00BD22ED" w:rsidRDefault="00BD22ED" w:rsidP="00692A5C">
      <w:pPr>
        <w:jc w:val="both"/>
      </w:pPr>
    </w:p>
    <w:p w:rsidR="00BD22ED" w:rsidRDefault="00BD22ED" w:rsidP="00692A5C">
      <w:pPr>
        <w:jc w:val="both"/>
      </w:pPr>
    </w:p>
    <w:p w:rsidR="00BD22ED" w:rsidRDefault="00BD22ED" w:rsidP="00692A5C">
      <w:pPr>
        <w:jc w:val="both"/>
      </w:pPr>
    </w:p>
    <w:p w:rsidR="00BD22ED" w:rsidRDefault="00BD22ED" w:rsidP="00692A5C">
      <w:pPr>
        <w:jc w:val="both"/>
      </w:pPr>
    </w:p>
    <w:p w:rsidR="00BD22ED" w:rsidRDefault="00BD22ED" w:rsidP="00692A5C">
      <w:pPr>
        <w:jc w:val="both"/>
      </w:pPr>
    </w:p>
    <w:p w:rsidR="00BD22ED" w:rsidRDefault="00BD22ED" w:rsidP="00692A5C">
      <w:pPr>
        <w:jc w:val="both"/>
      </w:pPr>
    </w:p>
    <w:p w:rsidR="00BD22ED" w:rsidRDefault="00BD22ED" w:rsidP="00692A5C">
      <w:pPr>
        <w:jc w:val="both"/>
        <w:sectPr w:rsidR="00BD22ED" w:rsidSect="009879E0">
          <w:headerReference w:type="default" r:id="rId10"/>
          <w:pgSz w:w="11906" w:h="16838"/>
          <w:pgMar w:top="1134" w:right="567" w:bottom="1134" w:left="1701" w:header="709" w:footer="709" w:gutter="0"/>
          <w:cols w:space="708"/>
          <w:docGrid w:linePitch="360"/>
        </w:sectPr>
      </w:pPr>
    </w:p>
    <w:p w:rsidR="00BD22ED" w:rsidRPr="00BD22ED" w:rsidRDefault="00BD22ED" w:rsidP="00BD22ED">
      <w:pPr>
        <w:ind w:left="10206"/>
        <w:jc w:val="both"/>
      </w:pPr>
      <w:r w:rsidRPr="00BD22ED">
        <w:lastRenderedPageBreak/>
        <w:t>Приложение 1 к постановлению</w:t>
      </w:r>
    </w:p>
    <w:p w:rsidR="00BD22ED" w:rsidRPr="00BD22ED" w:rsidRDefault="00BD22ED" w:rsidP="00BD22ED">
      <w:pPr>
        <w:ind w:left="10206"/>
        <w:jc w:val="both"/>
      </w:pPr>
      <w:r w:rsidRPr="00BD22ED">
        <w:t>администрации района</w:t>
      </w:r>
    </w:p>
    <w:p w:rsidR="00BD22ED" w:rsidRPr="00BD22ED" w:rsidRDefault="00BD22ED" w:rsidP="00BD22ED">
      <w:pPr>
        <w:ind w:left="10206"/>
        <w:jc w:val="both"/>
      </w:pPr>
      <w:r w:rsidRPr="00BD22ED">
        <w:t xml:space="preserve">от </w:t>
      </w:r>
      <w:r w:rsidR="006B6A47">
        <w:t>20.07.2018</w:t>
      </w:r>
      <w:r w:rsidRPr="00BD22ED">
        <w:t xml:space="preserve"> № </w:t>
      </w:r>
      <w:r w:rsidR="006B6A47">
        <w:t>1622</w:t>
      </w:r>
    </w:p>
    <w:p w:rsidR="00BD22ED" w:rsidRPr="00BD22ED" w:rsidRDefault="00BD22ED" w:rsidP="00BD22ED">
      <w:pPr>
        <w:ind w:left="10206"/>
        <w:jc w:val="both"/>
      </w:pPr>
    </w:p>
    <w:p w:rsidR="00BD22ED" w:rsidRPr="00BD22ED" w:rsidRDefault="00BD22ED" w:rsidP="00BD22ED">
      <w:pPr>
        <w:ind w:left="10206"/>
        <w:jc w:val="both"/>
      </w:pPr>
      <w:r w:rsidRPr="00BD22ED">
        <w:t xml:space="preserve">«Приложение 1 к муниципальной </w:t>
      </w:r>
    </w:p>
    <w:p w:rsidR="00BD22ED" w:rsidRPr="00BD22ED" w:rsidRDefault="00BD22ED" w:rsidP="00BD22ED">
      <w:pPr>
        <w:ind w:left="10206"/>
        <w:jc w:val="both"/>
      </w:pPr>
      <w:r w:rsidRPr="00BD22ED">
        <w:t xml:space="preserve">программе «Развитие транспортной </w:t>
      </w:r>
    </w:p>
    <w:p w:rsidR="00BD22ED" w:rsidRPr="00BD22ED" w:rsidRDefault="00BD22ED" w:rsidP="00BD22ED">
      <w:pPr>
        <w:ind w:left="10206"/>
        <w:jc w:val="both"/>
      </w:pPr>
      <w:r w:rsidRPr="00BD22ED">
        <w:t xml:space="preserve">системы Нижневартовского района </w:t>
      </w:r>
    </w:p>
    <w:p w:rsidR="00BD22ED" w:rsidRPr="00BD22ED" w:rsidRDefault="00BD22ED" w:rsidP="00BD22ED">
      <w:pPr>
        <w:ind w:left="10206"/>
        <w:jc w:val="both"/>
      </w:pPr>
      <w:r w:rsidRPr="00BD22ED">
        <w:t xml:space="preserve">на 2018–2025 годы и на период до </w:t>
      </w:r>
    </w:p>
    <w:p w:rsidR="00BD22ED" w:rsidRPr="00BD22ED" w:rsidRDefault="00BD22ED" w:rsidP="00BD22ED">
      <w:pPr>
        <w:ind w:left="10206"/>
        <w:jc w:val="both"/>
      </w:pPr>
      <w:r w:rsidRPr="00BD22ED">
        <w:t>2030 года»</w:t>
      </w:r>
    </w:p>
    <w:p w:rsidR="00BD22ED" w:rsidRPr="00BD22ED" w:rsidRDefault="00BD22ED" w:rsidP="00BD22ED"/>
    <w:p w:rsidR="00BD22ED" w:rsidRPr="00BD22ED" w:rsidRDefault="00BD22ED" w:rsidP="00BD22ED">
      <w:pPr>
        <w:jc w:val="center"/>
        <w:rPr>
          <w:b/>
        </w:rPr>
      </w:pPr>
      <w:r w:rsidRPr="00BD22ED">
        <w:rPr>
          <w:b/>
        </w:rPr>
        <w:t>Перечень программных мероприятий муниципальной программы</w:t>
      </w:r>
    </w:p>
    <w:p w:rsidR="00BD22ED" w:rsidRPr="00BD22ED" w:rsidRDefault="00BD22ED" w:rsidP="00BD22ED">
      <w:pPr>
        <w:jc w:val="center"/>
        <w:rPr>
          <w:b/>
        </w:rPr>
      </w:pPr>
      <w:r w:rsidRPr="00BD22ED">
        <w:rPr>
          <w:b/>
        </w:rPr>
        <w:t>«Развитие транспортной системы Нижневартовского района на 2018–2025 годы и на период до 2030 года»</w:t>
      </w:r>
    </w:p>
    <w:p w:rsidR="00BD22ED" w:rsidRPr="00BD22ED" w:rsidRDefault="00BD22ED" w:rsidP="00BD22ED">
      <w:pPr>
        <w:jc w:val="center"/>
        <w:rPr>
          <w:b/>
        </w:rPr>
      </w:pPr>
    </w:p>
    <w:p w:rsidR="00BD22ED" w:rsidRPr="00BD22ED" w:rsidRDefault="00BD22ED" w:rsidP="00BD22ED">
      <w:pPr>
        <w:jc w:val="center"/>
        <w:rPr>
          <w:b/>
        </w:rPr>
      </w:pPr>
    </w:p>
    <w:tbl>
      <w:tblPr>
        <w:tblW w:w="1524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142"/>
        <w:gridCol w:w="1417"/>
        <w:gridCol w:w="993"/>
        <w:gridCol w:w="992"/>
        <w:gridCol w:w="1134"/>
        <w:gridCol w:w="1134"/>
        <w:gridCol w:w="922"/>
        <w:gridCol w:w="1134"/>
        <w:gridCol w:w="1134"/>
        <w:gridCol w:w="919"/>
        <w:gridCol w:w="993"/>
        <w:gridCol w:w="992"/>
        <w:gridCol w:w="992"/>
        <w:gridCol w:w="902"/>
        <w:gridCol w:w="736"/>
      </w:tblGrid>
      <w:tr w:rsidR="00BD22ED" w:rsidRPr="00BD22ED" w:rsidTr="00C17453">
        <w:trPr>
          <w:trHeight w:val="390"/>
          <w:jc w:val="right"/>
        </w:trPr>
        <w:tc>
          <w:tcPr>
            <w:tcW w:w="851" w:type="dxa"/>
            <w:gridSpan w:val="2"/>
            <w:vMerge w:val="restart"/>
            <w:shd w:val="clear" w:color="auto" w:fill="auto"/>
            <w:hideMark/>
          </w:tcPr>
          <w:p w:rsidR="00BD22ED" w:rsidRPr="00BD22ED" w:rsidRDefault="00BD22ED" w:rsidP="00BD22ED">
            <w:pPr>
              <w:rPr>
                <w:rFonts w:eastAsia="Calibri"/>
                <w:b/>
                <w:sz w:val="20"/>
                <w:szCs w:val="20"/>
              </w:rPr>
            </w:pPr>
            <w:r w:rsidRPr="00BD22ED">
              <w:rPr>
                <w:rFonts w:eastAsia="Calibri"/>
                <w:b/>
                <w:sz w:val="20"/>
                <w:szCs w:val="20"/>
              </w:rPr>
              <w:t xml:space="preserve">№ </w:t>
            </w:r>
          </w:p>
          <w:p w:rsidR="00BD22ED" w:rsidRPr="00BD22ED" w:rsidRDefault="00BD22ED" w:rsidP="00BD22ED">
            <w:pPr>
              <w:rPr>
                <w:rFonts w:eastAsia="Calibri"/>
                <w:b/>
                <w:sz w:val="20"/>
                <w:szCs w:val="20"/>
              </w:rPr>
            </w:pPr>
            <w:r w:rsidRPr="00BD22ED">
              <w:rPr>
                <w:rFonts w:eastAsia="Calibri"/>
                <w:b/>
                <w:sz w:val="20"/>
                <w:szCs w:val="20"/>
              </w:rPr>
              <w:t>п/п</w:t>
            </w:r>
          </w:p>
        </w:tc>
        <w:tc>
          <w:tcPr>
            <w:tcW w:w="1417" w:type="dxa"/>
            <w:vMerge w:val="restart"/>
            <w:shd w:val="clear" w:color="auto" w:fill="auto"/>
            <w:hideMark/>
          </w:tcPr>
          <w:p w:rsidR="00BD22ED" w:rsidRPr="00BD22ED" w:rsidRDefault="00BD22ED" w:rsidP="00BD22ED">
            <w:pPr>
              <w:rPr>
                <w:rFonts w:eastAsia="Calibri"/>
                <w:b/>
                <w:sz w:val="20"/>
                <w:szCs w:val="20"/>
              </w:rPr>
            </w:pPr>
            <w:r w:rsidRPr="00BD22ED">
              <w:rPr>
                <w:rFonts w:eastAsia="Calibri"/>
                <w:b/>
                <w:sz w:val="20"/>
                <w:szCs w:val="20"/>
              </w:rPr>
              <w:t>Наименование основного мероприятия муниципальной программы (наименование мероприятия/объекта)</w:t>
            </w:r>
          </w:p>
        </w:tc>
        <w:tc>
          <w:tcPr>
            <w:tcW w:w="993" w:type="dxa"/>
            <w:vMerge w:val="restart"/>
            <w:shd w:val="clear" w:color="auto" w:fill="auto"/>
            <w:hideMark/>
          </w:tcPr>
          <w:p w:rsidR="00BD22ED" w:rsidRPr="00BD22ED" w:rsidRDefault="00BD22ED" w:rsidP="00BD22ED">
            <w:pPr>
              <w:rPr>
                <w:rFonts w:eastAsia="Calibri"/>
                <w:b/>
                <w:sz w:val="20"/>
                <w:szCs w:val="20"/>
              </w:rPr>
            </w:pPr>
            <w:r w:rsidRPr="00BD22ED">
              <w:rPr>
                <w:rFonts w:eastAsia="Calibri"/>
                <w:b/>
                <w:sz w:val="20"/>
                <w:szCs w:val="20"/>
              </w:rPr>
              <w:t>Ответствен</w:t>
            </w:r>
          </w:p>
          <w:p w:rsidR="00BD22ED" w:rsidRPr="00BD22ED" w:rsidRDefault="00BD22ED" w:rsidP="00BD22ED">
            <w:pPr>
              <w:rPr>
                <w:rFonts w:eastAsia="Calibri"/>
                <w:b/>
                <w:sz w:val="20"/>
                <w:szCs w:val="20"/>
              </w:rPr>
            </w:pPr>
            <w:r w:rsidRPr="00BD22ED">
              <w:rPr>
                <w:rFonts w:eastAsia="Calibri"/>
                <w:b/>
                <w:sz w:val="20"/>
                <w:szCs w:val="20"/>
              </w:rPr>
              <w:t>ныйиспол</w:t>
            </w:r>
          </w:p>
          <w:p w:rsidR="00BD22ED" w:rsidRPr="00BD22ED" w:rsidRDefault="00BD22ED" w:rsidP="00BD22ED">
            <w:pPr>
              <w:rPr>
                <w:rFonts w:eastAsia="Calibri"/>
                <w:b/>
                <w:sz w:val="20"/>
                <w:szCs w:val="20"/>
              </w:rPr>
            </w:pPr>
            <w:r w:rsidRPr="00BD22ED">
              <w:rPr>
                <w:rFonts w:eastAsia="Calibri"/>
                <w:b/>
                <w:sz w:val="20"/>
                <w:szCs w:val="20"/>
              </w:rPr>
              <w:t>нитель/ соис</w:t>
            </w:r>
          </w:p>
          <w:p w:rsidR="00BD22ED" w:rsidRPr="00BD22ED" w:rsidRDefault="00BD22ED" w:rsidP="00BD22ED">
            <w:pPr>
              <w:rPr>
                <w:rFonts w:eastAsia="Calibri"/>
                <w:b/>
                <w:sz w:val="20"/>
                <w:szCs w:val="20"/>
              </w:rPr>
            </w:pPr>
            <w:r w:rsidRPr="00BD22ED">
              <w:rPr>
                <w:rFonts w:eastAsia="Calibri"/>
                <w:b/>
                <w:sz w:val="20"/>
                <w:szCs w:val="20"/>
              </w:rPr>
              <w:t>полни</w:t>
            </w:r>
          </w:p>
          <w:p w:rsidR="00BD22ED" w:rsidRPr="00BD22ED" w:rsidRDefault="00BD22ED" w:rsidP="00BD22ED">
            <w:pPr>
              <w:rPr>
                <w:rFonts w:eastAsia="Calibri"/>
                <w:b/>
                <w:sz w:val="20"/>
                <w:szCs w:val="20"/>
              </w:rPr>
            </w:pPr>
            <w:r w:rsidRPr="00BD22ED">
              <w:rPr>
                <w:rFonts w:eastAsia="Calibri"/>
                <w:b/>
                <w:sz w:val="20"/>
                <w:szCs w:val="20"/>
              </w:rPr>
              <w:t>тель</w:t>
            </w:r>
          </w:p>
        </w:tc>
        <w:tc>
          <w:tcPr>
            <w:tcW w:w="992" w:type="dxa"/>
            <w:vMerge w:val="restart"/>
            <w:shd w:val="clear" w:color="auto" w:fill="auto"/>
            <w:hideMark/>
          </w:tcPr>
          <w:p w:rsidR="00BD22ED" w:rsidRPr="00BD22ED" w:rsidRDefault="00BD22ED" w:rsidP="00BD22ED">
            <w:pPr>
              <w:rPr>
                <w:rFonts w:eastAsia="Calibri"/>
                <w:b/>
                <w:sz w:val="20"/>
                <w:szCs w:val="20"/>
              </w:rPr>
            </w:pPr>
            <w:r w:rsidRPr="00BD22ED">
              <w:rPr>
                <w:rFonts w:eastAsia="Calibri"/>
                <w:b/>
                <w:sz w:val="20"/>
                <w:szCs w:val="20"/>
              </w:rPr>
              <w:t>Источники финансирования</w:t>
            </w:r>
          </w:p>
        </w:tc>
        <w:tc>
          <w:tcPr>
            <w:tcW w:w="1134" w:type="dxa"/>
            <w:vMerge w:val="restart"/>
            <w:shd w:val="clear" w:color="auto" w:fill="auto"/>
            <w:hideMark/>
          </w:tcPr>
          <w:p w:rsidR="00BD22ED" w:rsidRPr="00BD22ED" w:rsidRDefault="00BD22ED" w:rsidP="00BD22ED">
            <w:pPr>
              <w:rPr>
                <w:rFonts w:eastAsia="Calibri"/>
                <w:b/>
                <w:sz w:val="20"/>
                <w:szCs w:val="20"/>
              </w:rPr>
            </w:pPr>
            <w:r w:rsidRPr="00BD22ED">
              <w:rPr>
                <w:rFonts w:eastAsia="Calibri"/>
                <w:b/>
                <w:sz w:val="20"/>
                <w:szCs w:val="20"/>
              </w:rPr>
              <w:t>Номер показателя из таблицы «Целе</w:t>
            </w:r>
          </w:p>
          <w:p w:rsidR="00BD22ED" w:rsidRPr="00BD22ED" w:rsidRDefault="00BD22ED" w:rsidP="00BD22ED">
            <w:pPr>
              <w:rPr>
                <w:rFonts w:eastAsia="Calibri"/>
                <w:b/>
                <w:sz w:val="20"/>
                <w:szCs w:val="20"/>
              </w:rPr>
            </w:pPr>
            <w:r w:rsidRPr="00BD22ED">
              <w:rPr>
                <w:rFonts w:eastAsia="Calibri"/>
                <w:b/>
                <w:sz w:val="20"/>
                <w:szCs w:val="20"/>
              </w:rPr>
              <w:t>вые показатели муници</w:t>
            </w:r>
          </w:p>
          <w:p w:rsidR="00BD22ED" w:rsidRPr="00BD22ED" w:rsidRDefault="00BD22ED" w:rsidP="00BD22ED">
            <w:pPr>
              <w:rPr>
                <w:rFonts w:eastAsia="Calibri"/>
                <w:b/>
                <w:sz w:val="20"/>
                <w:szCs w:val="20"/>
              </w:rPr>
            </w:pPr>
            <w:r w:rsidRPr="00BD22ED">
              <w:rPr>
                <w:rFonts w:eastAsia="Calibri"/>
                <w:b/>
                <w:sz w:val="20"/>
                <w:szCs w:val="20"/>
              </w:rPr>
              <w:t>пальной программы»</w:t>
            </w:r>
          </w:p>
        </w:tc>
        <w:tc>
          <w:tcPr>
            <w:tcW w:w="9858" w:type="dxa"/>
            <w:gridSpan w:val="10"/>
            <w:shd w:val="clear" w:color="auto" w:fill="auto"/>
            <w:hideMark/>
          </w:tcPr>
          <w:p w:rsidR="00BD22ED" w:rsidRPr="00BD22ED" w:rsidRDefault="00BD22ED" w:rsidP="00BD22ED">
            <w:pPr>
              <w:rPr>
                <w:rFonts w:eastAsia="Calibri"/>
                <w:b/>
                <w:sz w:val="20"/>
                <w:szCs w:val="20"/>
              </w:rPr>
            </w:pPr>
            <w:r w:rsidRPr="00BD22ED">
              <w:rPr>
                <w:rFonts w:eastAsia="Calibri"/>
                <w:b/>
                <w:sz w:val="20"/>
                <w:szCs w:val="20"/>
              </w:rPr>
              <w:t>Финансовые затраты на реализацию (тыс. рублей)</w:t>
            </w:r>
          </w:p>
        </w:tc>
      </w:tr>
      <w:tr w:rsidR="00BD22ED" w:rsidRPr="00BD22ED" w:rsidTr="00C17453">
        <w:trPr>
          <w:trHeight w:val="390"/>
          <w:jc w:val="right"/>
        </w:trPr>
        <w:tc>
          <w:tcPr>
            <w:tcW w:w="851" w:type="dxa"/>
            <w:gridSpan w:val="2"/>
            <w:vMerge/>
            <w:shd w:val="clear" w:color="auto" w:fill="auto"/>
            <w:hideMark/>
          </w:tcPr>
          <w:p w:rsidR="00BD22ED" w:rsidRPr="00BD22ED" w:rsidRDefault="00BD22ED" w:rsidP="00BD22ED">
            <w:pPr>
              <w:rPr>
                <w:rFonts w:eastAsia="Calibri"/>
                <w:b/>
                <w:sz w:val="20"/>
                <w:szCs w:val="20"/>
              </w:rPr>
            </w:pPr>
          </w:p>
        </w:tc>
        <w:tc>
          <w:tcPr>
            <w:tcW w:w="1417" w:type="dxa"/>
            <w:vMerge/>
            <w:shd w:val="clear" w:color="auto" w:fill="auto"/>
            <w:hideMark/>
          </w:tcPr>
          <w:p w:rsidR="00BD22ED" w:rsidRPr="00BD22ED" w:rsidRDefault="00BD22ED" w:rsidP="00BD22ED">
            <w:pPr>
              <w:rPr>
                <w:rFonts w:eastAsia="Calibri"/>
                <w:b/>
                <w:sz w:val="20"/>
                <w:szCs w:val="20"/>
              </w:rPr>
            </w:pPr>
          </w:p>
        </w:tc>
        <w:tc>
          <w:tcPr>
            <w:tcW w:w="993" w:type="dxa"/>
            <w:vMerge/>
            <w:shd w:val="clear" w:color="auto" w:fill="auto"/>
            <w:hideMark/>
          </w:tcPr>
          <w:p w:rsidR="00BD22ED" w:rsidRPr="00BD22ED" w:rsidRDefault="00BD22ED" w:rsidP="00BD22ED">
            <w:pPr>
              <w:rPr>
                <w:rFonts w:eastAsia="Calibri"/>
                <w:b/>
                <w:sz w:val="20"/>
                <w:szCs w:val="20"/>
              </w:rPr>
            </w:pPr>
          </w:p>
        </w:tc>
        <w:tc>
          <w:tcPr>
            <w:tcW w:w="992" w:type="dxa"/>
            <w:vMerge/>
            <w:shd w:val="clear" w:color="auto" w:fill="auto"/>
            <w:hideMark/>
          </w:tcPr>
          <w:p w:rsidR="00BD22ED" w:rsidRPr="00BD22ED" w:rsidRDefault="00BD22ED" w:rsidP="00BD22ED">
            <w:pPr>
              <w:rPr>
                <w:rFonts w:eastAsia="Calibri"/>
                <w:b/>
                <w:sz w:val="20"/>
                <w:szCs w:val="20"/>
              </w:rPr>
            </w:pPr>
          </w:p>
        </w:tc>
        <w:tc>
          <w:tcPr>
            <w:tcW w:w="1134" w:type="dxa"/>
            <w:vMerge/>
            <w:shd w:val="clear" w:color="auto" w:fill="auto"/>
            <w:hideMark/>
          </w:tcPr>
          <w:p w:rsidR="00BD22ED" w:rsidRPr="00BD22ED" w:rsidRDefault="00BD22ED" w:rsidP="00BD22ED">
            <w:pPr>
              <w:rPr>
                <w:rFonts w:eastAsia="Calibri"/>
                <w:b/>
                <w:sz w:val="20"/>
                <w:szCs w:val="20"/>
              </w:rPr>
            </w:pPr>
          </w:p>
        </w:tc>
        <w:tc>
          <w:tcPr>
            <w:tcW w:w="1134" w:type="dxa"/>
            <w:vMerge w:val="restart"/>
            <w:shd w:val="clear" w:color="auto" w:fill="auto"/>
            <w:hideMark/>
          </w:tcPr>
          <w:p w:rsidR="00BD22ED" w:rsidRPr="00BD22ED" w:rsidRDefault="00BD22ED" w:rsidP="00BD22ED">
            <w:pPr>
              <w:rPr>
                <w:rFonts w:eastAsia="Calibri"/>
                <w:b/>
                <w:sz w:val="20"/>
                <w:szCs w:val="20"/>
              </w:rPr>
            </w:pPr>
            <w:r w:rsidRPr="00BD22ED">
              <w:rPr>
                <w:rFonts w:eastAsia="Calibri"/>
                <w:b/>
                <w:sz w:val="20"/>
                <w:szCs w:val="20"/>
              </w:rPr>
              <w:t>всего</w:t>
            </w:r>
          </w:p>
        </w:tc>
        <w:tc>
          <w:tcPr>
            <w:tcW w:w="8724" w:type="dxa"/>
            <w:gridSpan w:val="9"/>
            <w:shd w:val="clear" w:color="auto" w:fill="auto"/>
            <w:hideMark/>
          </w:tcPr>
          <w:p w:rsidR="00BD22ED" w:rsidRPr="00BD22ED" w:rsidRDefault="00BD22ED" w:rsidP="00BD22ED">
            <w:pPr>
              <w:rPr>
                <w:rFonts w:eastAsia="Calibri"/>
                <w:b/>
                <w:sz w:val="20"/>
                <w:szCs w:val="20"/>
              </w:rPr>
            </w:pPr>
            <w:r w:rsidRPr="00BD22ED">
              <w:rPr>
                <w:rFonts w:eastAsia="Calibri"/>
                <w:b/>
                <w:sz w:val="20"/>
                <w:szCs w:val="20"/>
              </w:rPr>
              <w:t>в том числе:</w:t>
            </w:r>
          </w:p>
        </w:tc>
      </w:tr>
      <w:tr w:rsidR="00BD22ED" w:rsidRPr="00BD22ED" w:rsidTr="00C17453">
        <w:trPr>
          <w:trHeight w:val="525"/>
          <w:jc w:val="right"/>
        </w:trPr>
        <w:tc>
          <w:tcPr>
            <w:tcW w:w="851" w:type="dxa"/>
            <w:gridSpan w:val="2"/>
            <w:vMerge/>
            <w:shd w:val="clear" w:color="auto" w:fill="auto"/>
            <w:hideMark/>
          </w:tcPr>
          <w:p w:rsidR="00BD22ED" w:rsidRPr="00BD22ED" w:rsidRDefault="00BD22ED" w:rsidP="00BD22ED">
            <w:pPr>
              <w:rPr>
                <w:rFonts w:eastAsia="Calibri"/>
                <w:b/>
                <w:sz w:val="20"/>
                <w:szCs w:val="20"/>
              </w:rPr>
            </w:pPr>
          </w:p>
        </w:tc>
        <w:tc>
          <w:tcPr>
            <w:tcW w:w="1417" w:type="dxa"/>
            <w:vMerge/>
            <w:shd w:val="clear" w:color="auto" w:fill="auto"/>
            <w:hideMark/>
          </w:tcPr>
          <w:p w:rsidR="00BD22ED" w:rsidRPr="00BD22ED" w:rsidRDefault="00BD22ED" w:rsidP="00BD22ED">
            <w:pPr>
              <w:rPr>
                <w:rFonts w:eastAsia="Calibri"/>
                <w:b/>
                <w:sz w:val="20"/>
                <w:szCs w:val="20"/>
              </w:rPr>
            </w:pPr>
          </w:p>
        </w:tc>
        <w:tc>
          <w:tcPr>
            <w:tcW w:w="993" w:type="dxa"/>
            <w:vMerge/>
            <w:shd w:val="clear" w:color="auto" w:fill="auto"/>
            <w:hideMark/>
          </w:tcPr>
          <w:p w:rsidR="00BD22ED" w:rsidRPr="00BD22ED" w:rsidRDefault="00BD22ED" w:rsidP="00BD22ED">
            <w:pPr>
              <w:rPr>
                <w:rFonts w:eastAsia="Calibri"/>
                <w:b/>
                <w:sz w:val="20"/>
                <w:szCs w:val="20"/>
              </w:rPr>
            </w:pPr>
          </w:p>
        </w:tc>
        <w:tc>
          <w:tcPr>
            <w:tcW w:w="992" w:type="dxa"/>
            <w:vMerge/>
            <w:shd w:val="clear" w:color="auto" w:fill="auto"/>
            <w:hideMark/>
          </w:tcPr>
          <w:p w:rsidR="00BD22ED" w:rsidRPr="00BD22ED" w:rsidRDefault="00BD22ED" w:rsidP="00BD22ED">
            <w:pPr>
              <w:rPr>
                <w:rFonts w:eastAsia="Calibri"/>
                <w:b/>
                <w:sz w:val="20"/>
                <w:szCs w:val="20"/>
              </w:rPr>
            </w:pPr>
          </w:p>
        </w:tc>
        <w:tc>
          <w:tcPr>
            <w:tcW w:w="1134" w:type="dxa"/>
            <w:vMerge/>
            <w:shd w:val="clear" w:color="auto" w:fill="auto"/>
            <w:hideMark/>
          </w:tcPr>
          <w:p w:rsidR="00BD22ED" w:rsidRPr="00BD22ED" w:rsidRDefault="00BD22ED" w:rsidP="00BD22ED">
            <w:pPr>
              <w:rPr>
                <w:rFonts w:eastAsia="Calibri"/>
                <w:b/>
                <w:sz w:val="20"/>
                <w:szCs w:val="20"/>
              </w:rPr>
            </w:pPr>
          </w:p>
        </w:tc>
        <w:tc>
          <w:tcPr>
            <w:tcW w:w="1134" w:type="dxa"/>
            <w:vMerge/>
            <w:shd w:val="clear" w:color="auto" w:fill="auto"/>
            <w:hideMark/>
          </w:tcPr>
          <w:p w:rsidR="00BD22ED" w:rsidRPr="00BD22ED" w:rsidRDefault="00BD22ED" w:rsidP="00BD22ED">
            <w:pPr>
              <w:rPr>
                <w:rFonts w:eastAsia="Calibri"/>
                <w:b/>
                <w:sz w:val="20"/>
                <w:szCs w:val="20"/>
              </w:rPr>
            </w:pPr>
          </w:p>
        </w:tc>
        <w:tc>
          <w:tcPr>
            <w:tcW w:w="922" w:type="dxa"/>
            <w:shd w:val="clear" w:color="auto" w:fill="auto"/>
            <w:hideMark/>
          </w:tcPr>
          <w:p w:rsidR="00BD22ED" w:rsidRPr="00BD22ED" w:rsidRDefault="00BD22ED" w:rsidP="00BD22ED">
            <w:pPr>
              <w:rPr>
                <w:rFonts w:eastAsia="Calibri"/>
                <w:b/>
                <w:sz w:val="20"/>
                <w:szCs w:val="20"/>
              </w:rPr>
            </w:pPr>
            <w:r w:rsidRPr="00BD22ED">
              <w:rPr>
                <w:rFonts w:eastAsia="Calibri"/>
                <w:b/>
                <w:sz w:val="20"/>
                <w:szCs w:val="20"/>
              </w:rPr>
              <w:t xml:space="preserve">2018 </w:t>
            </w:r>
          </w:p>
          <w:p w:rsidR="00BD22ED" w:rsidRPr="00BD22ED" w:rsidRDefault="00BD22ED" w:rsidP="00BD22ED">
            <w:pPr>
              <w:rPr>
                <w:rFonts w:eastAsia="Calibri"/>
                <w:b/>
                <w:sz w:val="20"/>
                <w:szCs w:val="20"/>
              </w:rPr>
            </w:pPr>
            <w:r w:rsidRPr="00BD22ED">
              <w:rPr>
                <w:rFonts w:eastAsia="Calibri"/>
                <w:b/>
                <w:sz w:val="20"/>
                <w:szCs w:val="20"/>
              </w:rPr>
              <w:t>год</w:t>
            </w:r>
          </w:p>
        </w:tc>
        <w:tc>
          <w:tcPr>
            <w:tcW w:w="1134" w:type="dxa"/>
            <w:shd w:val="clear" w:color="auto" w:fill="auto"/>
            <w:hideMark/>
          </w:tcPr>
          <w:p w:rsidR="00BD22ED" w:rsidRPr="00BD22ED" w:rsidRDefault="00BD22ED" w:rsidP="00BD22ED">
            <w:pPr>
              <w:rPr>
                <w:rFonts w:eastAsia="Calibri"/>
                <w:b/>
                <w:sz w:val="20"/>
                <w:szCs w:val="20"/>
              </w:rPr>
            </w:pPr>
            <w:r w:rsidRPr="00BD22ED">
              <w:rPr>
                <w:rFonts w:eastAsia="Calibri"/>
                <w:b/>
                <w:sz w:val="20"/>
                <w:szCs w:val="20"/>
              </w:rPr>
              <w:t xml:space="preserve">2019 </w:t>
            </w:r>
          </w:p>
          <w:p w:rsidR="00BD22ED" w:rsidRPr="00BD22ED" w:rsidRDefault="00BD22ED" w:rsidP="00BD22ED">
            <w:pPr>
              <w:rPr>
                <w:rFonts w:eastAsia="Calibri"/>
                <w:b/>
                <w:sz w:val="20"/>
                <w:szCs w:val="20"/>
              </w:rPr>
            </w:pPr>
            <w:r w:rsidRPr="00BD22ED">
              <w:rPr>
                <w:rFonts w:eastAsia="Calibri"/>
                <w:b/>
                <w:sz w:val="20"/>
                <w:szCs w:val="20"/>
              </w:rPr>
              <w:t>год</w:t>
            </w:r>
          </w:p>
        </w:tc>
        <w:tc>
          <w:tcPr>
            <w:tcW w:w="1134" w:type="dxa"/>
            <w:shd w:val="clear" w:color="auto" w:fill="auto"/>
            <w:hideMark/>
          </w:tcPr>
          <w:p w:rsidR="00BD22ED" w:rsidRPr="00BD22ED" w:rsidRDefault="00BD22ED" w:rsidP="00BD22ED">
            <w:pPr>
              <w:rPr>
                <w:rFonts w:eastAsia="Calibri"/>
                <w:b/>
                <w:sz w:val="20"/>
                <w:szCs w:val="20"/>
              </w:rPr>
            </w:pPr>
            <w:r w:rsidRPr="00BD22ED">
              <w:rPr>
                <w:rFonts w:eastAsia="Calibri"/>
                <w:b/>
                <w:sz w:val="20"/>
                <w:szCs w:val="20"/>
              </w:rPr>
              <w:t xml:space="preserve">2020 </w:t>
            </w:r>
          </w:p>
          <w:p w:rsidR="00BD22ED" w:rsidRPr="00BD22ED" w:rsidRDefault="00BD22ED" w:rsidP="00BD22ED">
            <w:pPr>
              <w:rPr>
                <w:rFonts w:eastAsia="Calibri"/>
                <w:b/>
                <w:sz w:val="20"/>
                <w:szCs w:val="20"/>
              </w:rPr>
            </w:pPr>
            <w:r w:rsidRPr="00BD22ED">
              <w:rPr>
                <w:rFonts w:eastAsia="Calibri"/>
                <w:b/>
                <w:sz w:val="20"/>
                <w:szCs w:val="20"/>
              </w:rPr>
              <w:t>год</w:t>
            </w:r>
          </w:p>
        </w:tc>
        <w:tc>
          <w:tcPr>
            <w:tcW w:w="919" w:type="dxa"/>
            <w:shd w:val="clear" w:color="auto" w:fill="auto"/>
            <w:hideMark/>
          </w:tcPr>
          <w:p w:rsidR="00BD22ED" w:rsidRPr="00BD22ED" w:rsidRDefault="00BD22ED" w:rsidP="00BD22ED">
            <w:pPr>
              <w:rPr>
                <w:rFonts w:eastAsia="Calibri"/>
                <w:b/>
                <w:sz w:val="20"/>
                <w:szCs w:val="20"/>
              </w:rPr>
            </w:pPr>
            <w:r w:rsidRPr="00BD22ED">
              <w:rPr>
                <w:rFonts w:eastAsia="Calibri"/>
                <w:b/>
                <w:sz w:val="20"/>
                <w:szCs w:val="20"/>
              </w:rPr>
              <w:t>2021 год</w:t>
            </w:r>
          </w:p>
        </w:tc>
        <w:tc>
          <w:tcPr>
            <w:tcW w:w="993" w:type="dxa"/>
            <w:shd w:val="clear" w:color="auto" w:fill="auto"/>
            <w:hideMark/>
          </w:tcPr>
          <w:p w:rsidR="00BD22ED" w:rsidRPr="00BD22ED" w:rsidRDefault="00BD22ED" w:rsidP="00BD22ED">
            <w:pPr>
              <w:rPr>
                <w:rFonts w:eastAsia="Calibri"/>
                <w:b/>
                <w:sz w:val="20"/>
                <w:szCs w:val="20"/>
              </w:rPr>
            </w:pPr>
            <w:r w:rsidRPr="00BD22ED">
              <w:rPr>
                <w:rFonts w:eastAsia="Calibri"/>
                <w:b/>
                <w:sz w:val="20"/>
                <w:szCs w:val="20"/>
              </w:rPr>
              <w:t>2022 год</w:t>
            </w:r>
          </w:p>
        </w:tc>
        <w:tc>
          <w:tcPr>
            <w:tcW w:w="992" w:type="dxa"/>
            <w:shd w:val="clear" w:color="auto" w:fill="auto"/>
            <w:hideMark/>
          </w:tcPr>
          <w:p w:rsidR="00BD22ED" w:rsidRPr="00BD22ED" w:rsidRDefault="00BD22ED" w:rsidP="00BD22ED">
            <w:pPr>
              <w:rPr>
                <w:rFonts w:eastAsia="Calibri"/>
                <w:b/>
                <w:sz w:val="20"/>
                <w:szCs w:val="20"/>
              </w:rPr>
            </w:pPr>
            <w:r w:rsidRPr="00BD22ED">
              <w:rPr>
                <w:rFonts w:eastAsia="Calibri"/>
                <w:b/>
                <w:sz w:val="20"/>
                <w:szCs w:val="20"/>
              </w:rPr>
              <w:t>2023 год</w:t>
            </w:r>
          </w:p>
        </w:tc>
        <w:tc>
          <w:tcPr>
            <w:tcW w:w="992" w:type="dxa"/>
            <w:shd w:val="clear" w:color="auto" w:fill="auto"/>
            <w:hideMark/>
          </w:tcPr>
          <w:p w:rsidR="00BD22ED" w:rsidRPr="00BD22ED" w:rsidRDefault="00BD22ED" w:rsidP="00BD22ED">
            <w:pPr>
              <w:rPr>
                <w:rFonts w:eastAsia="Calibri"/>
                <w:b/>
                <w:sz w:val="20"/>
                <w:szCs w:val="20"/>
              </w:rPr>
            </w:pPr>
            <w:r w:rsidRPr="00BD22ED">
              <w:rPr>
                <w:rFonts w:eastAsia="Calibri"/>
                <w:b/>
                <w:sz w:val="20"/>
                <w:szCs w:val="20"/>
              </w:rPr>
              <w:t>2024 год</w:t>
            </w:r>
          </w:p>
        </w:tc>
        <w:tc>
          <w:tcPr>
            <w:tcW w:w="902" w:type="dxa"/>
            <w:shd w:val="clear" w:color="auto" w:fill="auto"/>
            <w:hideMark/>
          </w:tcPr>
          <w:p w:rsidR="00BD22ED" w:rsidRPr="00BD22ED" w:rsidRDefault="00BD22ED" w:rsidP="00BD22ED">
            <w:pPr>
              <w:rPr>
                <w:rFonts w:eastAsia="Calibri"/>
                <w:b/>
                <w:sz w:val="20"/>
                <w:szCs w:val="20"/>
              </w:rPr>
            </w:pPr>
            <w:r w:rsidRPr="00BD22ED">
              <w:rPr>
                <w:rFonts w:eastAsia="Calibri"/>
                <w:b/>
                <w:sz w:val="20"/>
                <w:szCs w:val="20"/>
              </w:rPr>
              <w:t>2025 год</w:t>
            </w:r>
          </w:p>
        </w:tc>
        <w:tc>
          <w:tcPr>
            <w:tcW w:w="736" w:type="dxa"/>
            <w:shd w:val="clear" w:color="auto" w:fill="auto"/>
            <w:hideMark/>
          </w:tcPr>
          <w:p w:rsidR="00BD22ED" w:rsidRPr="00BD22ED" w:rsidRDefault="00BD22ED" w:rsidP="00BD22ED">
            <w:pPr>
              <w:rPr>
                <w:rFonts w:eastAsia="Calibri"/>
                <w:b/>
                <w:sz w:val="20"/>
                <w:szCs w:val="20"/>
              </w:rPr>
            </w:pPr>
            <w:r w:rsidRPr="00BD22ED">
              <w:rPr>
                <w:rFonts w:eastAsia="Calibri"/>
                <w:b/>
                <w:sz w:val="20"/>
                <w:szCs w:val="20"/>
              </w:rPr>
              <w:t>2026−</w:t>
            </w:r>
          </w:p>
          <w:p w:rsidR="00BD22ED" w:rsidRPr="00BD22ED" w:rsidRDefault="00BD22ED" w:rsidP="00BD22ED">
            <w:pPr>
              <w:rPr>
                <w:rFonts w:eastAsia="Calibri"/>
                <w:b/>
                <w:sz w:val="20"/>
                <w:szCs w:val="20"/>
              </w:rPr>
            </w:pPr>
            <w:r w:rsidRPr="00BD22ED">
              <w:rPr>
                <w:rFonts w:eastAsia="Calibri"/>
                <w:b/>
                <w:sz w:val="20"/>
                <w:szCs w:val="20"/>
              </w:rPr>
              <w:t>2030 годы</w:t>
            </w:r>
          </w:p>
        </w:tc>
      </w:tr>
      <w:tr w:rsidR="00BD22ED" w:rsidRPr="00BD22ED" w:rsidTr="00C17453">
        <w:trPr>
          <w:trHeight w:val="390"/>
          <w:jc w:val="right"/>
        </w:trPr>
        <w:tc>
          <w:tcPr>
            <w:tcW w:w="851" w:type="dxa"/>
            <w:gridSpan w:val="2"/>
            <w:shd w:val="clear" w:color="auto" w:fill="auto"/>
            <w:hideMark/>
          </w:tcPr>
          <w:p w:rsidR="00BD22ED" w:rsidRPr="00BD22ED" w:rsidRDefault="00BD22ED" w:rsidP="00BD22ED">
            <w:pPr>
              <w:rPr>
                <w:rFonts w:eastAsia="Calibri"/>
                <w:sz w:val="20"/>
                <w:szCs w:val="20"/>
              </w:rPr>
            </w:pPr>
            <w:r w:rsidRPr="00BD22ED">
              <w:rPr>
                <w:rFonts w:eastAsia="Calibri"/>
                <w:sz w:val="20"/>
                <w:szCs w:val="20"/>
              </w:rPr>
              <w:t>1</w:t>
            </w:r>
          </w:p>
        </w:tc>
        <w:tc>
          <w:tcPr>
            <w:tcW w:w="1417"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2</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3</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4</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5</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6</w:t>
            </w:r>
          </w:p>
        </w:tc>
        <w:tc>
          <w:tcPr>
            <w:tcW w:w="92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7</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8</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9</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10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11</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12</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13</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14</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15</w:t>
            </w:r>
          </w:p>
        </w:tc>
      </w:tr>
      <w:tr w:rsidR="00BD22ED" w:rsidRPr="00BD22ED" w:rsidTr="00C17453">
        <w:trPr>
          <w:trHeight w:val="495"/>
          <w:jc w:val="right"/>
        </w:trPr>
        <w:tc>
          <w:tcPr>
            <w:tcW w:w="15245" w:type="dxa"/>
            <w:gridSpan w:val="16"/>
            <w:shd w:val="clear" w:color="auto" w:fill="auto"/>
            <w:hideMark/>
          </w:tcPr>
          <w:p w:rsidR="00BD22ED" w:rsidRPr="00BD22ED" w:rsidRDefault="00BD22ED" w:rsidP="003338D0">
            <w:pPr>
              <w:jc w:val="center"/>
              <w:rPr>
                <w:rFonts w:eastAsia="Calibri"/>
                <w:b/>
                <w:sz w:val="20"/>
                <w:szCs w:val="20"/>
              </w:rPr>
            </w:pPr>
            <w:r w:rsidRPr="00BD22ED">
              <w:rPr>
                <w:rFonts w:eastAsia="Calibri"/>
                <w:b/>
                <w:sz w:val="20"/>
                <w:szCs w:val="20"/>
              </w:rPr>
              <w:t>Цель 1: повышение эффективности и безопасности функционирования автомобильных дорог, содействующих развитию  экономики, удовлетворению социальных потребностей, повышению жизненного и культурного уровней населения</w:t>
            </w:r>
          </w:p>
        </w:tc>
      </w:tr>
      <w:tr w:rsidR="00BD22ED" w:rsidRPr="00BD22ED" w:rsidTr="00C17453">
        <w:trPr>
          <w:trHeight w:val="285"/>
          <w:jc w:val="right"/>
        </w:trPr>
        <w:tc>
          <w:tcPr>
            <w:tcW w:w="15245" w:type="dxa"/>
            <w:gridSpan w:val="16"/>
            <w:shd w:val="clear" w:color="auto" w:fill="auto"/>
            <w:hideMark/>
          </w:tcPr>
          <w:p w:rsidR="00BD22ED" w:rsidRPr="00BD22ED" w:rsidRDefault="00BD22ED" w:rsidP="003338D0">
            <w:pPr>
              <w:jc w:val="center"/>
              <w:rPr>
                <w:rFonts w:eastAsia="Calibri"/>
                <w:b/>
                <w:sz w:val="20"/>
                <w:szCs w:val="20"/>
              </w:rPr>
            </w:pPr>
            <w:r w:rsidRPr="00BD22ED">
              <w:rPr>
                <w:rFonts w:eastAsia="Calibri"/>
                <w:b/>
                <w:sz w:val="20"/>
                <w:szCs w:val="20"/>
              </w:rPr>
              <w:t>Задача: организация работ по содержанию, ремонту, капитальному ремонту, реконструкции и строительству автомобильных дорог общего пользования местного значения района</w:t>
            </w:r>
          </w:p>
        </w:tc>
      </w:tr>
      <w:tr w:rsidR="00BD22ED" w:rsidRPr="00BD22ED" w:rsidTr="00C17453">
        <w:trPr>
          <w:trHeight w:val="315"/>
          <w:jc w:val="right"/>
        </w:trPr>
        <w:tc>
          <w:tcPr>
            <w:tcW w:w="15245" w:type="dxa"/>
            <w:gridSpan w:val="16"/>
            <w:shd w:val="clear" w:color="auto" w:fill="auto"/>
            <w:hideMark/>
          </w:tcPr>
          <w:p w:rsidR="00BD22ED" w:rsidRPr="00BD22ED" w:rsidRDefault="00BD22ED" w:rsidP="003338D0">
            <w:pPr>
              <w:jc w:val="center"/>
              <w:rPr>
                <w:rFonts w:eastAsia="Calibri"/>
                <w:b/>
                <w:sz w:val="20"/>
                <w:szCs w:val="20"/>
              </w:rPr>
            </w:pPr>
            <w:r w:rsidRPr="00BD22ED">
              <w:rPr>
                <w:rFonts w:eastAsia="Calibri"/>
                <w:b/>
                <w:sz w:val="20"/>
                <w:szCs w:val="20"/>
              </w:rPr>
              <w:t>Подпрограмма I «Автомобильные дороги»</w:t>
            </w:r>
          </w:p>
        </w:tc>
      </w:tr>
      <w:tr w:rsidR="00BD22ED" w:rsidRPr="00BD22ED" w:rsidTr="00C17453">
        <w:trPr>
          <w:trHeight w:val="525"/>
          <w:jc w:val="right"/>
        </w:trPr>
        <w:tc>
          <w:tcPr>
            <w:tcW w:w="3261" w:type="dxa"/>
            <w:gridSpan w:val="4"/>
            <w:vMerge w:val="restart"/>
            <w:shd w:val="clear" w:color="auto" w:fill="auto"/>
            <w:hideMark/>
          </w:tcPr>
          <w:p w:rsidR="00BD22ED" w:rsidRPr="00BD22ED" w:rsidRDefault="00BD22ED" w:rsidP="00BD22ED">
            <w:pPr>
              <w:rPr>
                <w:rFonts w:eastAsia="Calibri"/>
                <w:sz w:val="20"/>
                <w:szCs w:val="20"/>
              </w:rPr>
            </w:pPr>
            <w:r w:rsidRPr="00BD22ED">
              <w:rPr>
                <w:rFonts w:eastAsia="Calibri"/>
                <w:sz w:val="20"/>
                <w:szCs w:val="20"/>
              </w:rPr>
              <w:t xml:space="preserve">1. Основное мероприятие «Обеспечение функционирования </w:t>
            </w:r>
            <w:r w:rsidRPr="00BD22ED">
              <w:rPr>
                <w:rFonts w:eastAsia="Calibri"/>
                <w:sz w:val="20"/>
                <w:szCs w:val="20"/>
              </w:rPr>
              <w:lastRenderedPageBreak/>
              <w:t>сети автомобильных дорог общего пользования местного значения»</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lastRenderedPageBreak/>
              <w:t>всего</w:t>
            </w:r>
          </w:p>
        </w:tc>
        <w:tc>
          <w:tcPr>
            <w:tcW w:w="1134" w:type="dxa"/>
            <w:vMerge w:val="restart"/>
            <w:shd w:val="clear" w:color="auto" w:fill="auto"/>
            <w:hideMark/>
          </w:tcPr>
          <w:p w:rsidR="00BD22ED" w:rsidRPr="00BD22ED" w:rsidRDefault="00BD22ED" w:rsidP="00BD22ED">
            <w:pPr>
              <w:rPr>
                <w:rFonts w:eastAsia="Calibri"/>
                <w:sz w:val="20"/>
                <w:szCs w:val="20"/>
              </w:rPr>
            </w:pPr>
            <w:r w:rsidRPr="00BD22ED">
              <w:rPr>
                <w:rFonts w:eastAsia="Calibri"/>
                <w:sz w:val="20"/>
                <w:szCs w:val="20"/>
              </w:rPr>
              <w:t>номер показател</w:t>
            </w:r>
            <w:r w:rsidRPr="00BD22ED">
              <w:rPr>
                <w:rFonts w:eastAsia="Calibri"/>
                <w:sz w:val="20"/>
                <w:szCs w:val="20"/>
              </w:rPr>
              <w:lastRenderedPageBreak/>
              <w:t>я – 5, 6, 7, 8, 9, 10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lastRenderedPageBreak/>
              <w:t>74 754,77</w:t>
            </w:r>
          </w:p>
        </w:tc>
        <w:tc>
          <w:tcPr>
            <w:tcW w:w="92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29 861,97</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22 446,40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22 446,40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525"/>
          <w:jc w:val="right"/>
        </w:trPr>
        <w:tc>
          <w:tcPr>
            <w:tcW w:w="3261" w:type="dxa"/>
            <w:gridSpan w:val="4"/>
            <w:vMerge/>
            <w:shd w:val="clear" w:color="auto" w:fill="auto"/>
          </w:tcPr>
          <w:p w:rsidR="00BD22ED" w:rsidRPr="00BD22ED" w:rsidRDefault="00BD22ED" w:rsidP="00BD22ED">
            <w:pPr>
              <w:rPr>
                <w:rFonts w:eastAsia="Calibri"/>
                <w:sz w:val="20"/>
                <w:szCs w:val="20"/>
              </w:rPr>
            </w:pPr>
          </w:p>
        </w:tc>
        <w:tc>
          <w:tcPr>
            <w:tcW w:w="992" w:type="dxa"/>
            <w:shd w:val="clear" w:color="auto" w:fill="auto"/>
          </w:tcPr>
          <w:p w:rsidR="00BD22ED" w:rsidRPr="00BD22ED" w:rsidRDefault="00BD22ED" w:rsidP="00BD22ED">
            <w:pPr>
              <w:rPr>
                <w:rFonts w:eastAsia="Calibri"/>
                <w:sz w:val="20"/>
                <w:szCs w:val="20"/>
              </w:rPr>
            </w:pPr>
            <w:r w:rsidRPr="00BD22ED">
              <w:rPr>
                <w:rFonts w:eastAsia="Calibri"/>
                <w:sz w:val="20"/>
                <w:szCs w:val="20"/>
              </w:rPr>
              <w:t>бюджет района</w:t>
            </w:r>
          </w:p>
        </w:tc>
        <w:tc>
          <w:tcPr>
            <w:tcW w:w="1134" w:type="dxa"/>
            <w:vMerge/>
            <w:shd w:val="clear" w:color="auto" w:fill="auto"/>
          </w:tcPr>
          <w:p w:rsidR="00BD22ED" w:rsidRPr="00BD22ED" w:rsidRDefault="00BD22ED" w:rsidP="00BD22ED">
            <w:pPr>
              <w:rPr>
                <w:rFonts w:eastAsia="Calibri"/>
                <w:sz w:val="20"/>
                <w:szCs w:val="20"/>
              </w:rPr>
            </w:pPr>
          </w:p>
        </w:tc>
        <w:tc>
          <w:tcPr>
            <w:tcW w:w="1134" w:type="dxa"/>
            <w:shd w:val="clear" w:color="auto" w:fill="auto"/>
          </w:tcPr>
          <w:p w:rsidR="00BD22ED" w:rsidRPr="00BD22ED" w:rsidRDefault="00BD22ED" w:rsidP="00BD22ED">
            <w:pPr>
              <w:rPr>
                <w:rFonts w:eastAsia="Calibri"/>
                <w:sz w:val="20"/>
                <w:szCs w:val="20"/>
              </w:rPr>
            </w:pPr>
            <w:r w:rsidRPr="00BD22ED">
              <w:rPr>
                <w:rFonts w:eastAsia="Calibri"/>
                <w:sz w:val="20"/>
                <w:szCs w:val="20"/>
              </w:rPr>
              <w:t>1 182,94</w:t>
            </w:r>
          </w:p>
        </w:tc>
        <w:tc>
          <w:tcPr>
            <w:tcW w:w="922" w:type="dxa"/>
            <w:shd w:val="clear" w:color="auto" w:fill="auto"/>
          </w:tcPr>
          <w:p w:rsidR="00BD22ED" w:rsidRPr="00BD22ED" w:rsidRDefault="00BD22ED" w:rsidP="00BD22ED">
            <w:pPr>
              <w:rPr>
                <w:rFonts w:eastAsia="Calibri"/>
                <w:sz w:val="20"/>
                <w:szCs w:val="20"/>
              </w:rPr>
            </w:pPr>
            <w:r w:rsidRPr="00BD22ED">
              <w:rPr>
                <w:rFonts w:eastAsia="Calibri"/>
                <w:sz w:val="20"/>
                <w:szCs w:val="20"/>
              </w:rPr>
              <w:t>1 182,94</w:t>
            </w:r>
          </w:p>
        </w:tc>
        <w:tc>
          <w:tcPr>
            <w:tcW w:w="1134" w:type="dxa"/>
            <w:shd w:val="clear" w:color="auto" w:fill="auto"/>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758"/>
          <w:jc w:val="right"/>
        </w:trPr>
        <w:tc>
          <w:tcPr>
            <w:tcW w:w="3261" w:type="dxa"/>
            <w:gridSpan w:val="4"/>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муниципальный дорожный фонд, в т.ч.:</w:t>
            </w:r>
          </w:p>
        </w:tc>
        <w:tc>
          <w:tcPr>
            <w:tcW w:w="1134" w:type="dxa"/>
            <w:vMerge/>
            <w:shd w:val="clear" w:color="auto" w:fill="auto"/>
            <w:hideMark/>
          </w:tcPr>
          <w:p w:rsidR="00BD22ED" w:rsidRPr="00BD22ED" w:rsidRDefault="00BD22ED" w:rsidP="00BD22ED">
            <w:pPr>
              <w:rPr>
                <w:rFonts w:eastAsia="Calibri"/>
                <w:sz w:val="20"/>
                <w:szCs w:val="20"/>
              </w:rPr>
            </w:pP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73 571,83</w:t>
            </w:r>
          </w:p>
        </w:tc>
        <w:tc>
          <w:tcPr>
            <w:tcW w:w="92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28 679,03</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22 446,40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22 446,40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390"/>
          <w:jc w:val="right"/>
        </w:trPr>
        <w:tc>
          <w:tcPr>
            <w:tcW w:w="3261" w:type="dxa"/>
            <w:gridSpan w:val="4"/>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бюджет района</w:t>
            </w:r>
          </w:p>
        </w:tc>
        <w:tc>
          <w:tcPr>
            <w:tcW w:w="1134" w:type="dxa"/>
            <w:vMerge/>
            <w:shd w:val="clear" w:color="auto" w:fill="auto"/>
            <w:hideMark/>
          </w:tcPr>
          <w:p w:rsidR="00BD22ED" w:rsidRPr="00BD22ED" w:rsidRDefault="00BD22ED" w:rsidP="00BD22ED">
            <w:pPr>
              <w:rPr>
                <w:rFonts w:eastAsia="Calibri"/>
                <w:sz w:val="20"/>
                <w:szCs w:val="20"/>
              </w:rPr>
            </w:pP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5 470,19</w:t>
            </w:r>
          </w:p>
        </w:tc>
        <w:tc>
          <w:tcPr>
            <w:tcW w:w="92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5 470,19</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495"/>
          <w:jc w:val="right"/>
        </w:trPr>
        <w:tc>
          <w:tcPr>
            <w:tcW w:w="3261" w:type="dxa"/>
            <w:gridSpan w:val="4"/>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бюджет района (софинансирование)</w:t>
            </w:r>
          </w:p>
        </w:tc>
        <w:tc>
          <w:tcPr>
            <w:tcW w:w="1134" w:type="dxa"/>
            <w:vMerge/>
            <w:shd w:val="clear" w:color="auto" w:fill="auto"/>
            <w:hideMark/>
          </w:tcPr>
          <w:p w:rsidR="00BD22ED" w:rsidRPr="00BD22ED" w:rsidRDefault="00BD22ED" w:rsidP="00BD22ED">
            <w:pPr>
              <w:rPr>
                <w:rFonts w:eastAsia="Calibri"/>
                <w:sz w:val="20"/>
                <w:szCs w:val="20"/>
              </w:rPr>
            </w:pP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3 660,44</w:t>
            </w:r>
          </w:p>
        </w:tc>
        <w:tc>
          <w:tcPr>
            <w:tcW w:w="92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1 160,44</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1 250,00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1 250,00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495"/>
          <w:jc w:val="right"/>
        </w:trPr>
        <w:tc>
          <w:tcPr>
            <w:tcW w:w="3261" w:type="dxa"/>
            <w:gridSpan w:val="4"/>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бюджет округа (софинансирование)</w:t>
            </w:r>
          </w:p>
        </w:tc>
        <w:tc>
          <w:tcPr>
            <w:tcW w:w="1134" w:type="dxa"/>
            <w:vMerge/>
            <w:shd w:val="clear" w:color="auto" w:fill="auto"/>
            <w:hideMark/>
          </w:tcPr>
          <w:p w:rsidR="00BD22ED" w:rsidRPr="00BD22ED" w:rsidRDefault="00BD22ED" w:rsidP="00BD22ED">
            <w:pPr>
              <w:rPr>
                <w:rFonts w:eastAsia="Calibri"/>
                <w:sz w:val="20"/>
                <w:szCs w:val="20"/>
              </w:rPr>
            </w:pP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64 441,20</w:t>
            </w:r>
          </w:p>
        </w:tc>
        <w:tc>
          <w:tcPr>
            <w:tcW w:w="92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22 048,40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21 196,40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21 196,40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555"/>
          <w:jc w:val="right"/>
        </w:trPr>
        <w:tc>
          <w:tcPr>
            <w:tcW w:w="851" w:type="dxa"/>
            <w:gridSpan w:val="2"/>
            <w:vMerge w:val="restart"/>
            <w:shd w:val="clear" w:color="auto" w:fill="auto"/>
            <w:hideMark/>
          </w:tcPr>
          <w:p w:rsidR="00BD22ED" w:rsidRPr="00BD22ED" w:rsidRDefault="00BD22ED" w:rsidP="00BD22ED">
            <w:pPr>
              <w:rPr>
                <w:rFonts w:eastAsia="Calibri"/>
                <w:sz w:val="20"/>
                <w:szCs w:val="20"/>
              </w:rPr>
            </w:pPr>
            <w:r w:rsidRPr="00BD22ED">
              <w:rPr>
                <w:rFonts w:eastAsia="Calibri"/>
                <w:sz w:val="20"/>
                <w:szCs w:val="20"/>
              </w:rPr>
              <w:t>1.1.</w:t>
            </w:r>
          </w:p>
        </w:tc>
        <w:tc>
          <w:tcPr>
            <w:tcW w:w="1417" w:type="dxa"/>
            <w:vMerge w:val="restart"/>
            <w:shd w:val="clear" w:color="auto" w:fill="auto"/>
            <w:hideMark/>
          </w:tcPr>
          <w:p w:rsidR="00BD22ED" w:rsidRPr="00BD22ED" w:rsidRDefault="00BD22ED" w:rsidP="00BD22ED">
            <w:pPr>
              <w:rPr>
                <w:rFonts w:eastAsia="Calibri"/>
                <w:sz w:val="20"/>
                <w:szCs w:val="20"/>
              </w:rPr>
            </w:pPr>
            <w:r w:rsidRPr="00BD22ED">
              <w:rPr>
                <w:rFonts w:eastAsia="Calibri"/>
                <w:sz w:val="20"/>
                <w:szCs w:val="20"/>
              </w:rPr>
              <w:t>Ремонт подъездных автодорог пгт. Излу</w:t>
            </w:r>
          </w:p>
          <w:p w:rsidR="00BD22ED" w:rsidRPr="00BD22ED" w:rsidRDefault="00BD22ED" w:rsidP="00BD22ED">
            <w:pPr>
              <w:rPr>
                <w:rFonts w:eastAsia="Calibri"/>
                <w:sz w:val="20"/>
                <w:szCs w:val="20"/>
              </w:rPr>
            </w:pPr>
            <w:r w:rsidRPr="00BD22ED">
              <w:rPr>
                <w:rFonts w:eastAsia="Calibri"/>
                <w:sz w:val="20"/>
                <w:szCs w:val="20"/>
              </w:rPr>
              <w:t xml:space="preserve">чинска, сельского поселения Аган, </w:t>
            </w:r>
          </w:p>
          <w:p w:rsidR="00BD22ED" w:rsidRPr="00BD22ED" w:rsidRDefault="00BD22ED" w:rsidP="00BD22ED">
            <w:pPr>
              <w:rPr>
                <w:rFonts w:eastAsia="Calibri"/>
                <w:sz w:val="20"/>
                <w:szCs w:val="20"/>
              </w:rPr>
            </w:pPr>
            <w:r w:rsidRPr="00BD22ED">
              <w:rPr>
                <w:rFonts w:eastAsia="Calibri"/>
                <w:sz w:val="20"/>
                <w:szCs w:val="20"/>
              </w:rPr>
              <w:t>пгт. Новоаганс</w:t>
            </w:r>
          </w:p>
          <w:p w:rsidR="00BD22ED" w:rsidRPr="00BD22ED" w:rsidRDefault="00BD22ED" w:rsidP="00BD22ED">
            <w:pPr>
              <w:rPr>
                <w:rFonts w:eastAsia="Calibri"/>
                <w:sz w:val="20"/>
                <w:szCs w:val="20"/>
              </w:rPr>
            </w:pPr>
            <w:r w:rsidRPr="00BD22ED">
              <w:rPr>
                <w:rFonts w:eastAsia="Calibri"/>
                <w:sz w:val="20"/>
                <w:szCs w:val="20"/>
              </w:rPr>
              <w:t>ка, сельского поселения Ваховск</w:t>
            </w:r>
          </w:p>
        </w:tc>
        <w:tc>
          <w:tcPr>
            <w:tcW w:w="993" w:type="dxa"/>
            <w:vMerge w:val="restart"/>
            <w:shd w:val="clear" w:color="auto" w:fill="auto"/>
            <w:hideMark/>
          </w:tcPr>
          <w:p w:rsidR="00BD22ED" w:rsidRPr="00BD22ED" w:rsidRDefault="00BD22ED" w:rsidP="00BD22ED">
            <w:pPr>
              <w:rPr>
                <w:rFonts w:eastAsia="Calibri"/>
                <w:sz w:val="20"/>
                <w:szCs w:val="20"/>
              </w:rPr>
            </w:pPr>
            <w:r w:rsidRPr="00BD22ED">
              <w:rPr>
                <w:rFonts w:eastAsia="Calibri"/>
                <w:sz w:val="20"/>
                <w:szCs w:val="20"/>
              </w:rPr>
              <w:t>муниципальное казен</w:t>
            </w:r>
          </w:p>
          <w:p w:rsidR="00BD22ED" w:rsidRPr="00BD22ED" w:rsidRDefault="00BD22ED" w:rsidP="00BD22ED">
            <w:pPr>
              <w:rPr>
                <w:rFonts w:eastAsia="Calibri"/>
                <w:sz w:val="20"/>
                <w:szCs w:val="20"/>
              </w:rPr>
            </w:pPr>
            <w:r w:rsidRPr="00BD22ED">
              <w:rPr>
                <w:rFonts w:eastAsia="Calibri"/>
                <w:sz w:val="20"/>
                <w:szCs w:val="20"/>
              </w:rPr>
              <w:t>ноеучреж</w:t>
            </w:r>
          </w:p>
          <w:p w:rsidR="00BD22ED" w:rsidRPr="00BD22ED" w:rsidRDefault="00BD22ED" w:rsidP="00BD22ED">
            <w:pPr>
              <w:rPr>
                <w:rFonts w:eastAsia="Calibri"/>
                <w:sz w:val="20"/>
                <w:szCs w:val="20"/>
              </w:rPr>
            </w:pPr>
            <w:r w:rsidRPr="00BD22ED">
              <w:rPr>
                <w:rFonts w:eastAsia="Calibri"/>
                <w:sz w:val="20"/>
                <w:szCs w:val="20"/>
              </w:rPr>
              <w:t>дение «Управление капита</w:t>
            </w:r>
          </w:p>
          <w:p w:rsidR="00BD22ED" w:rsidRPr="00BD22ED" w:rsidRDefault="00BD22ED" w:rsidP="00BD22ED">
            <w:pPr>
              <w:rPr>
                <w:rFonts w:eastAsia="Calibri"/>
                <w:sz w:val="20"/>
                <w:szCs w:val="20"/>
              </w:rPr>
            </w:pPr>
            <w:r w:rsidRPr="00BD22ED">
              <w:rPr>
                <w:rFonts w:eastAsia="Calibri"/>
                <w:sz w:val="20"/>
                <w:szCs w:val="20"/>
              </w:rPr>
              <w:t>льного строи</w:t>
            </w:r>
          </w:p>
          <w:p w:rsidR="00BD22ED" w:rsidRPr="00BD22ED" w:rsidRDefault="00BD22ED" w:rsidP="00BD22ED">
            <w:pPr>
              <w:rPr>
                <w:rFonts w:eastAsia="Calibri"/>
                <w:sz w:val="20"/>
                <w:szCs w:val="20"/>
              </w:rPr>
            </w:pPr>
            <w:r w:rsidRPr="00BD22ED">
              <w:rPr>
                <w:rFonts w:eastAsia="Calibri"/>
                <w:sz w:val="20"/>
                <w:szCs w:val="20"/>
              </w:rPr>
              <w:t>тельст</w:t>
            </w:r>
          </w:p>
          <w:p w:rsidR="00BD22ED" w:rsidRPr="00BD22ED" w:rsidRDefault="00BD22ED" w:rsidP="00BD22ED">
            <w:pPr>
              <w:rPr>
                <w:rFonts w:eastAsia="Calibri"/>
                <w:sz w:val="20"/>
                <w:szCs w:val="20"/>
              </w:rPr>
            </w:pPr>
            <w:r w:rsidRPr="00BD22ED">
              <w:rPr>
                <w:rFonts w:eastAsia="Calibri"/>
                <w:sz w:val="20"/>
                <w:szCs w:val="20"/>
              </w:rPr>
              <w:t xml:space="preserve">ва по застройке Нижневартовского района» (далее ‒ МКУ </w:t>
            </w:r>
            <w:r w:rsidRPr="00BD22ED">
              <w:rPr>
                <w:rFonts w:eastAsia="Calibri"/>
                <w:sz w:val="20"/>
                <w:szCs w:val="20"/>
              </w:rPr>
              <w:lastRenderedPageBreak/>
              <w:t>«УКС»)</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lastRenderedPageBreak/>
              <w:t>всего</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50 571,64</w:t>
            </w:r>
          </w:p>
        </w:tc>
        <w:tc>
          <w:tcPr>
            <w:tcW w:w="92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5 678,84</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22 446,40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22 446,40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555"/>
          <w:jc w:val="right"/>
        </w:trPr>
        <w:tc>
          <w:tcPr>
            <w:tcW w:w="851" w:type="dxa"/>
            <w:gridSpan w:val="2"/>
            <w:vMerge/>
            <w:shd w:val="clear" w:color="auto" w:fill="auto"/>
            <w:hideMark/>
          </w:tcPr>
          <w:p w:rsidR="00BD22ED" w:rsidRPr="00BD22ED" w:rsidRDefault="00BD22ED" w:rsidP="00BD22ED">
            <w:pPr>
              <w:rPr>
                <w:rFonts w:eastAsia="Calibri"/>
                <w:sz w:val="20"/>
                <w:szCs w:val="20"/>
              </w:rPr>
            </w:pPr>
          </w:p>
        </w:tc>
        <w:tc>
          <w:tcPr>
            <w:tcW w:w="1417" w:type="dxa"/>
            <w:vMerge/>
            <w:shd w:val="clear" w:color="auto" w:fill="auto"/>
            <w:hideMark/>
          </w:tcPr>
          <w:p w:rsidR="00BD22ED" w:rsidRPr="00BD22ED" w:rsidRDefault="00BD22ED" w:rsidP="00BD22ED">
            <w:pPr>
              <w:rPr>
                <w:rFonts w:eastAsia="Calibri"/>
                <w:sz w:val="20"/>
                <w:szCs w:val="20"/>
              </w:rPr>
            </w:pPr>
          </w:p>
        </w:tc>
        <w:tc>
          <w:tcPr>
            <w:tcW w:w="993" w:type="dxa"/>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муниципальный дорожный фонд, в т.ч.:</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50 571,64</w:t>
            </w:r>
          </w:p>
        </w:tc>
        <w:tc>
          <w:tcPr>
            <w:tcW w:w="92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5 678,84</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22 446,40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22 446,40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420"/>
          <w:jc w:val="right"/>
        </w:trPr>
        <w:tc>
          <w:tcPr>
            <w:tcW w:w="851" w:type="dxa"/>
            <w:gridSpan w:val="2"/>
            <w:vMerge/>
            <w:shd w:val="clear" w:color="auto" w:fill="auto"/>
            <w:hideMark/>
          </w:tcPr>
          <w:p w:rsidR="00BD22ED" w:rsidRPr="00BD22ED" w:rsidRDefault="00BD22ED" w:rsidP="00BD22ED">
            <w:pPr>
              <w:rPr>
                <w:rFonts w:eastAsia="Calibri"/>
                <w:sz w:val="20"/>
                <w:szCs w:val="20"/>
              </w:rPr>
            </w:pPr>
          </w:p>
        </w:tc>
        <w:tc>
          <w:tcPr>
            <w:tcW w:w="1417" w:type="dxa"/>
            <w:vMerge/>
            <w:shd w:val="clear" w:color="auto" w:fill="auto"/>
            <w:hideMark/>
          </w:tcPr>
          <w:p w:rsidR="00BD22ED" w:rsidRPr="00BD22ED" w:rsidRDefault="00BD22ED" w:rsidP="00BD22ED">
            <w:pPr>
              <w:rPr>
                <w:rFonts w:eastAsia="Calibri"/>
                <w:sz w:val="20"/>
                <w:szCs w:val="20"/>
              </w:rPr>
            </w:pPr>
          </w:p>
        </w:tc>
        <w:tc>
          <w:tcPr>
            <w:tcW w:w="993" w:type="dxa"/>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бюджет района</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2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555"/>
          <w:jc w:val="right"/>
        </w:trPr>
        <w:tc>
          <w:tcPr>
            <w:tcW w:w="851" w:type="dxa"/>
            <w:gridSpan w:val="2"/>
            <w:vMerge/>
            <w:shd w:val="clear" w:color="auto" w:fill="auto"/>
            <w:hideMark/>
          </w:tcPr>
          <w:p w:rsidR="00BD22ED" w:rsidRPr="00BD22ED" w:rsidRDefault="00BD22ED" w:rsidP="00BD22ED">
            <w:pPr>
              <w:rPr>
                <w:rFonts w:eastAsia="Calibri"/>
                <w:sz w:val="20"/>
                <w:szCs w:val="20"/>
              </w:rPr>
            </w:pPr>
          </w:p>
        </w:tc>
        <w:tc>
          <w:tcPr>
            <w:tcW w:w="1417" w:type="dxa"/>
            <w:vMerge/>
            <w:shd w:val="clear" w:color="auto" w:fill="auto"/>
            <w:hideMark/>
          </w:tcPr>
          <w:p w:rsidR="00BD22ED" w:rsidRPr="00BD22ED" w:rsidRDefault="00BD22ED" w:rsidP="00BD22ED">
            <w:pPr>
              <w:rPr>
                <w:rFonts w:eastAsia="Calibri"/>
                <w:sz w:val="20"/>
                <w:szCs w:val="20"/>
              </w:rPr>
            </w:pPr>
          </w:p>
        </w:tc>
        <w:tc>
          <w:tcPr>
            <w:tcW w:w="993" w:type="dxa"/>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бюджет района (софинансирование)</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2 783,94</w:t>
            </w:r>
          </w:p>
        </w:tc>
        <w:tc>
          <w:tcPr>
            <w:tcW w:w="92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283,94</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1 250,00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1 250,00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555"/>
          <w:jc w:val="right"/>
        </w:trPr>
        <w:tc>
          <w:tcPr>
            <w:tcW w:w="851" w:type="dxa"/>
            <w:gridSpan w:val="2"/>
            <w:vMerge/>
            <w:shd w:val="clear" w:color="auto" w:fill="auto"/>
            <w:hideMark/>
          </w:tcPr>
          <w:p w:rsidR="00BD22ED" w:rsidRPr="00BD22ED" w:rsidRDefault="00BD22ED" w:rsidP="00BD22ED">
            <w:pPr>
              <w:rPr>
                <w:rFonts w:eastAsia="Calibri"/>
                <w:sz w:val="20"/>
                <w:szCs w:val="20"/>
              </w:rPr>
            </w:pPr>
          </w:p>
        </w:tc>
        <w:tc>
          <w:tcPr>
            <w:tcW w:w="1417" w:type="dxa"/>
            <w:vMerge/>
            <w:shd w:val="clear" w:color="auto" w:fill="auto"/>
            <w:hideMark/>
          </w:tcPr>
          <w:p w:rsidR="00BD22ED" w:rsidRPr="00BD22ED" w:rsidRDefault="00BD22ED" w:rsidP="00BD22ED">
            <w:pPr>
              <w:rPr>
                <w:rFonts w:eastAsia="Calibri"/>
                <w:sz w:val="20"/>
                <w:szCs w:val="20"/>
              </w:rPr>
            </w:pPr>
          </w:p>
        </w:tc>
        <w:tc>
          <w:tcPr>
            <w:tcW w:w="993" w:type="dxa"/>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бюджет округа (софинансирование)</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47 787,70</w:t>
            </w:r>
          </w:p>
        </w:tc>
        <w:tc>
          <w:tcPr>
            <w:tcW w:w="92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5 394,90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21 196,40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21 196,40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418"/>
          <w:jc w:val="right"/>
        </w:trPr>
        <w:tc>
          <w:tcPr>
            <w:tcW w:w="15245" w:type="dxa"/>
            <w:gridSpan w:val="16"/>
            <w:shd w:val="clear" w:color="auto" w:fill="auto"/>
            <w:hideMark/>
          </w:tcPr>
          <w:p w:rsidR="00BD22ED" w:rsidRPr="00BD22ED" w:rsidRDefault="00BD22ED" w:rsidP="00BD22ED">
            <w:pPr>
              <w:rPr>
                <w:rFonts w:eastAsia="Calibri"/>
                <w:sz w:val="20"/>
                <w:szCs w:val="20"/>
              </w:rPr>
            </w:pPr>
            <w:r w:rsidRPr="00BD22ED">
              <w:rPr>
                <w:rFonts w:eastAsia="Calibri"/>
                <w:sz w:val="20"/>
                <w:szCs w:val="20"/>
              </w:rPr>
              <w:lastRenderedPageBreak/>
              <w:t>в том числе:</w:t>
            </w:r>
          </w:p>
        </w:tc>
      </w:tr>
      <w:tr w:rsidR="00BD22ED" w:rsidRPr="00BD22ED" w:rsidTr="00C17453">
        <w:trPr>
          <w:trHeight w:val="555"/>
          <w:jc w:val="right"/>
        </w:trPr>
        <w:tc>
          <w:tcPr>
            <w:tcW w:w="851" w:type="dxa"/>
            <w:gridSpan w:val="2"/>
            <w:vMerge w:val="restart"/>
            <w:shd w:val="clear" w:color="auto" w:fill="auto"/>
            <w:hideMark/>
          </w:tcPr>
          <w:p w:rsidR="00BD22ED" w:rsidRPr="00BD22ED" w:rsidRDefault="00BD22ED" w:rsidP="00BD22ED">
            <w:pPr>
              <w:rPr>
                <w:rFonts w:eastAsia="Calibri"/>
                <w:sz w:val="20"/>
                <w:szCs w:val="20"/>
              </w:rPr>
            </w:pPr>
          </w:p>
        </w:tc>
        <w:tc>
          <w:tcPr>
            <w:tcW w:w="1417" w:type="dxa"/>
            <w:vMerge w:val="restart"/>
            <w:shd w:val="clear" w:color="auto" w:fill="auto"/>
            <w:hideMark/>
          </w:tcPr>
          <w:p w:rsidR="00BD22ED" w:rsidRPr="00BD22ED" w:rsidRDefault="00BD22ED" w:rsidP="00BD22ED">
            <w:pPr>
              <w:rPr>
                <w:rFonts w:eastAsia="Calibri"/>
                <w:sz w:val="20"/>
                <w:szCs w:val="20"/>
              </w:rPr>
            </w:pPr>
            <w:r w:rsidRPr="00BD22ED">
              <w:rPr>
                <w:rFonts w:eastAsia="Calibri"/>
                <w:sz w:val="20"/>
                <w:szCs w:val="20"/>
              </w:rPr>
              <w:t>Ремонт  автомобильной дороги  п. Вах</w:t>
            </w:r>
            <w:r w:rsidR="003338D0">
              <w:rPr>
                <w:rFonts w:eastAsia="Calibri"/>
                <w:sz w:val="20"/>
                <w:szCs w:val="20"/>
              </w:rPr>
              <w:t>овск</w:t>
            </w:r>
            <w:r w:rsidRPr="00BD22ED">
              <w:rPr>
                <w:rFonts w:eastAsia="Calibri"/>
                <w:sz w:val="20"/>
                <w:szCs w:val="20"/>
              </w:rPr>
              <w:t xml:space="preserve"> – </w:t>
            </w:r>
          </w:p>
          <w:p w:rsidR="00BD22ED" w:rsidRPr="00BD22ED" w:rsidRDefault="003338D0" w:rsidP="00BD22ED">
            <w:pPr>
              <w:rPr>
                <w:rFonts w:eastAsia="Calibri"/>
                <w:sz w:val="20"/>
                <w:szCs w:val="20"/>
              </w:rPr>
            </w:pPr>
            <w:r>
              <w:rPr>
                <w:rFonts w:eastAsia="Calibri"/>
                <w:sz w:val="20"/>
                <w:szCs w:val="20"/>
              </w:rPr>
              <w:t>с</w:t>
            </w:r>
            <w:r w:rsidR="00BD22ED" w:rsidRPr="00BD22ED">
              <w:rPr>
                <w:rFonts w:eastAsia="Calibri"/>
                <w:sz w:val="20"/>
                <w:szCs w:val="20"/>
              </w:rPr>
              <w:t>. Охтеурье</w:t>
            </w:r>
          </w:p>
        </w:tc>
        <w:tc>
          <w:tcPr>
            <w:tcW w:w="993" w:type="dxa"/>
            <w:vMerge w:val="restart"/>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всего</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5 678,84</w:t>
            </w:r>
          </w:p>
        </w:tc>
        <w:tc>
          <w:tcPr>
            <w:tcW w:w="92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5 678,84</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555"/>
          <w:jc w:val="right"/>
        </w:trPr>
        <w:tc>
          <w:tcPr>
            <w:tcW w:w="851" w:type="dxa"/>
            <w:gridSpan w:val="2"/>
            <w:vMerge/>
            <w:shd w:val="clear" w:color="auto" w:fill="auto"/>
            <w:hideMark/>
          </w:tcPr>
          <w:p w:rsidR="00BD22ED" w:rsidRPr="00BD22ED" w:rsidRDefault="00BD22ED" w:rsidP="00BD22ED">
            <w:pPr>
              <w:rPr>
                <w:rFonts w:eastAsia="Calibri"/>
                <w:sz w:val="20"/>
                <w:szCs w:val="20"/>
              </w:rPr>
            </w:pPr>
          </w:p>
        </w:tc>
        <w:tc>
          <w:tcPr>
            <w:tcW w:w="1417" w:type="dxa"/>
            <w:vMerge/>
            <w:shd w:val="clear" w:color="auto" w:fill="auto"/>
            <w:hideMark/>
          </w:tcPr>
          <w:p w:rsidR="00BD22ED" w:rsidRPr="00BD22ED" w:rsidRDefault="00BD22ED" w:rsidP="00BD22ED">
            <w:pPr>
              <w:rPr>
                <w:rFonts w:eastAsia="Calibri"/>
                <w:sz w:val="20"/>
                <w:szCs w:val="20"/>
              </w:rPr>
            </w:pPr>
          </w:p>
        </w:tc>
        <w:tc>
          <w:tcPr>
            <w:tcW w:w="993" w:type="dxa"/>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муниципальный дорожный фонд, в т.ч.:</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5 678,84</w:t>
            </w:r>
          </w:p>
        </w:tc>
        <w:tc>
          <w:tcPr>
            <w:tcW w:w="92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5 678,84</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555"/>
          <w:jc w:val="right"/>
        </w:trPr>
        <w:tc>
          <w:tcPr>
            <w:tcW w:w="851" w:type="dxa"/>
            <w:gridSpan w:val="2"/>
            <w:vMerge/>
            <w:shd w:val="clear" w:color="auto" w:fill="auto"/>
            <w:hideMark/>
          </w:tcPr>
          <w:p w:rsidR="00BD22ED" w:rsidRPr="00BD22ED" w:rsidRDefault="00BD22ED" w:rsidP="00BD22ED">
            <w:pPr>
              <w:rPr>
                <w:rFonts w:eastAsia="Calibri"/>
                <w:sz w:val="20"/>
                <w:szCs w:val="20"/>
              </w:rPr>
            </w:pPr>
          </w:p>
        </w:tc>
        <w:tc>
          <w:tcPr>
            <w:tcW w:w="1417" w:type="dxa"/>
            <w:vMerge/>
            <w:shd w:val="clear" w:color="auto" w:fill="auto"/>
            <w:hideMark/>
          </w:tcPr>
          <w:p w:rsidR="00BD22ED" w:rsidRPr="00BD22ED" w:rsidRDefault="00BD22ED" w:rsidP="00BD22ED">
            <w:pPr>
              <w:rPr>
                <w:rFonts w:eastAsia="Calibri"/>
                <w:sz w:val="20"/>
                <w:szCs w:val="20"/>
              </w:rPr>
            </w:pPr>
          </w:p>
        </w:tc>
        <w:tc>
          <w:tcPr>
            <w:tcW w:w="993" w:type="dxa"/>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 xml:space="preserve">бюджет района </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2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555"/>
          <w:jc w:val="right"/>
        </w:trPr>
        <w:tc>
          <w:tcPr>
            <w:tcW w:w="851" w:type="dxa"/>
            <w:gridSpan w:val="2"/>
            <w:vMerge/>
            <w:shd w:val="clear" w:color="auto" w:fill="auto"/>
            <w:hideMark/>
          </w:tcPr>
          <w:p w:rsidR="00BD22ED" w:rsidRPr="00BD22ED" w:rsidRDefault="00BD22ED" w:rsidP="00BD22ED">
            <w:pPr>
              <w:rPr>
                <w:rFonts w:eastAsia="Calibri"/>
                <w:sz w:val="20"/>
                <w:szCs w:val="20"/>
              </w:rPr>
            </w:pPr>
          </w:p>
        </w:tc>
        <w:tc>
          <w:tcPr>
            <w:tcW w:w="1417" w:type="dxa"/>
            <w:vMerge/>
            <w:shd w:val="clear" w:color="auto" w:fill="auto"/>
            <w:hideMark/>
          </w:tcPr>
          <w:p w:rsidR="00BD22ED" w:rsidRPr="00BD22ED" w:rsidRDefault="00BD22ED" w:rsidP="00BD22ED">
            <w:pPr>
              <w:rPr>
                <w:rFonts w:eastAsia="Calibri"/>
                <w:sz w:val="20"/>
                <w:szCs w:val="20"/>
              </w:rPr>
            </w:pPr>
          </w:p>
        </w:tc>
        <w:tc>
          <w:tcPr>
            <w:tcW w:w="993" w:type="dxa"/>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бюджет района (софинансирование)</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283,94</w:t>
            </w:r>
          </w:p>
        </w:tc>
        <w:tc>
          <w:tcPr>
            <w:tcW w:w="92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283,94</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555"/>
          <w:jc w:val="right"/>
        </w:trPr>
        <w:tc>
          <w:tcPr>
            <w:tcW w:w="851" w:type="dxa"/>
            <w:gridSpan w:val="2"/>
            <w:vMerge/>
            <w:shd w:val="clear" w:color="auto" w:fill="auto"/>
            <w:hideMark/>
          </w:tcPr>
          <w:p w:rsidR="00BD22ED" w:rsidRPr="00BD22ED" w:rsidRDefault="00BD22ED" w:rsidP="00BD22ED">
            <w:pPr>
              <w:rPr>
                <w:rFonts w:eastAsia="Calibri"/>
                <w:sz w:val="20"/>
                <w:szCs w:val="20"/>
              </w:rPr>
            </w:pPr>
          </w:p>
        </w:tc>
        <w:tc>
          <w:tcPr>
            <w:tcW w:w="1417" w:type="dxa"/>
            <w:vMerge/>
            <w:shd w:val="clear" w:color="auto" w:fill="auto"/>
            <w:hideMark/>
          </w:tcPr>
          <w:p w:rsidR="00BD22ED" w:rsidRPr="00BD22ED" w:rsidRDefault="00BD22ED" w:rsidP="00BD22ED">
            <w:pPr>
              <w:rPr>
                <w:rFonts w:eastAsia="Calibri"/>
                <w:sz w:val="20"/>
                <w:szCs w:val="20"/>
              </w:rPr>
            </w:pPr>
          </w:p>
        </w:tc>
        <w:tc>
          <w:tcPr>
            <w:tcW w:w="993" w:type="dxa"/>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бюджет округа (софинансирование)</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5 394,90</w:t>
            </w:r>
          </w:p>
        </w:tc>
        <w:tc>
          <w:tcPr>
            <w:tcW w:w="92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5 394,90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555"/>
          <w:jc w:val="right"/>
        </w:trPr>
        <w:tc>
          <w:tcPr>
            <w:tcW w:w="851" w:type="dxa"/>
            <w:gridSpan w:val="2"/>
            <w:vMerge w:val="restart"/>
            <w:shd w:val="clear" w:color="auto" w:fill="auto"/>
            <w:hideMark/>
          </w:tcPr>
          <w:p w:rsidR="00BD22ED" w:rsidRPr="00BD22ED" w:rsidRDefault="00BD22ED" w:rsidP="00BD22ED">
            <w:pPr>
              <w:rPr>
                <w:rFonts w:eastAsia="Calibri"/>
                <w:sz w:val="20"/>
                <w:szCs w:val="20"/>
              </w:rPr>
            </w:pPr>
            <w:r w:rsidRPr="00BD22ED">
              <w:rPr>
                <w:rFonts w:eastAsia="Calibri"/>
                <w:sz w:val="20"/>
                <w:szCs w:val="20"/>
              </w:rPr>
              <w:t>1.2.</w:t>
            </w:r>
          </w:p>
        </w:tc>
        <w:tc>
          <w:tcPr>
            <w:tcW w:w="1417" w:type="dxa"/>
            <w:vMerge w:val="restart"/>
            <w:shd w:val="clear" w:color="auto" w:fill="auto"/>
            <w:hideMark/>
          </w:tcPr>
          <w:p w:rsidR="00BD22ED" w:rsidRPr="00BD22ED" w:rsidRDefault="00BD22ED" w:rsidP="00BD22ED">
            <w:pPr>
              <w:rPr>
                <w:rFonts w:eastAsia="Calibri"/>
                <w:sz w:val="20"/>
                <w:szCs w:val="20"/>
              </w:rPr>
            </w:pPr>
            <w:r w:rsidRPr="00BD22ED">
              <w:rPr>
                <w:rFonts w:eastAsia="Calibri"/>
                <w:sz w:val="20"/>
                <w:szCs w:val="20"/>
              </w:rPr>
              <w:t>Капитальный ремонт внутрипоселковой дороги по ул. Централь</w:t>
            </w:r>
          </w:p>
          <w:p w:rsidR="00BD22ED" w:rsidRPr="00BD22ED" w:rsidRDefault="00BD22ED" w:rsidP="00BD22ED">
            <w:pPr>
              <w:rPr>
                <w:rFonts w:eastAsia="Calibri"/>
                <w:sz w:val="20"/>
                <w:szCs w:val="20"/>
              </w:rPr>
            </w:pPr>
            <w:r w:rsidRPr="00BD22ED">
              <w:rPr>
                <w:rFonts w:eastAsia="Calibri"/>
                <w:sz w:val="20"/>
                <w:szCs w:val="20"/>
              </w:rPr>
              <w:t>ной в пгт. Новоаганске (в том числе ПИР)</w:t>
            </w:r>
          </w:p>
        </w:tc>
        <w:tc>
          <w:tcPr>
            <w:tcW w:w="993" w:type="dxa"/>
            <w:vMerge w:val="restart"/>
            <w:shd w:val="clear" w:color="auto" w:fill="auto"/>
            <w:hideMark/>
          </w:tcPr>
          <w:p w:rsidR="00BD22ED" w:rsidRPr="00BD22ED" w:rsidRDefault="00BD22ED" w:rsidP="00BD22ED">
            <w:pPr>
              <w:rPr>
                <w:rFonts w:eastAsia="Calibri"/>
                <w:sz w:val="20"/>
                <w:szCs w:val="20"/>
              </w:rPr>
            </w:pPr>
            <w:r w:rsidRPr="00BD22ED">
              <w:rPr>
                <w:rFonts w:eastAsia="Calibri"/>
                <w:sz w:val="20"/>
                <w:szCs w:val="20"/>
              </w:rPr>
              <w:t>МКУ «УКС»</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всего</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1 171,15</w:t>
            </w:r>
          </w:p>
        </w:tc>
        <w:tc>
          <w:tcPr>
            <w:tcW w:w="92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1 171,15</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555"/>
          <w:jc w:val="right"/>
        </w:trPr>
        <w:tc>
          <w:tcPr>
            <w:tcW w:w="851" w:type="dxa"/>
            <w:gridSpan w:val="2"/>
            <w:vMerge/>
            <w:shd w:val="clear" w:color="auto" w:fill="auto"/>
            <w:hideMark/>
          </w:tcPr>
          <w:p w:rsidR="00BD22ED" w:rsidRPr="00BD22ED" w:rsidRDefault="00BD22ED" w:rsidP="00BD22ED">
            <w:pPr>
              <w:rPr>
                <w:rFonts w:eastAsia="Calibri"/>
                <w:sz w:val="20"/>
                <w:szCs w:val="20"/>
              </w:rPr>
            </w:pPr>
          </w:p>
        </w:tc>
        <w:tc>
          <w:tcPr>
            <w:tcW w:w="1417" w:type="dxa"/>
            <w:vMerge/>
            <w:shd w:val="clear" w:color="auto" w:fill="auto"/>
            <w:hideMark/>
          </w:tcPr>
          <w:p w:rsidR="00BD22ED" w:rsidRPr="00BD22ED" w:rsidRDefault="00BD22ED" w:rsidP="00BD22ED">
            <w:pPr>
              <w:rPr>
                <w:rFonts w:eastAsia="Calibri"/>
                <w:sz w:val="20"/>
                <w:szCs w:val="20"/>
              </w:rPr>
            </w:pPr>
          </w:p>
        </w:tc>
        <w:tc>
          <w:tcPr>
            <w:tcW w:w="993" w:type="dxa"/>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муниципальный дорожный фонд,</w:t>
            </w:r>
          </w:p>
          <w:p w:rsidR="00BD22ED" w:rsidRPr="00BD22ED" w:rsidRDefault="00BD22ED" w:rsidP="00BD22ED">
            <w:pPr>
              <w:rPr>
                <w:rFonts w:eastAsia="Calibri"/>
                <w:sz w:val="20"/>
                <w:szCs w:val="20"/>
              </w:rPr>
            </w:pPr>
            <w:r w:rsidRPr="00BD22ED">
              <w:rPr>
                <w:rFonts w:eastAsia="Calibri"/>
                <w:sz w:val="20"/>
                <w:szCs w:val="20"/>
              </w:rPr>
              <w:t>в т.ч.:</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1 171,15</w:t>
            </w:r>
          </w:p>
        </w:tc>
        <w:tc>
          <w:tcPr>
            <w:tcW w:w="92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1 171,15</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555"/>
          <w:jc w:val="right"/>
        </w:trPr>
        <w:tc>
          <w:tcPr>
            <w:tcW w:w="851" w:type="dxa"/>
            <w:gridSpan w:val="2"/>
            <w:vMerge/>
            <w:shd w:val="clear" w:color="auto" w:fill="auto"/>
            <w:hideMark/>
          </w:tcPr>
          <w:p w:rsidR="00BD22ED" w:rsidRPr="00BD22ED" w:rsidRDefault="00BD22ED" w:rsidP="00BD22ED">
            <w:pPr>
              <w:rPr>
                <w:rFonts w:eastAsia="Calibri"/>
                <w:sz w:val="20"/>
                <w:szCs w:val="20"/>
              </w:rPr>
            </w:pPr>
          </w:p>
        </w:tc>
        <w:tc>
          <w:tcPr>
            <w:tcW w:w="1417" w:type="dxa"/>
            <w:vMerge/>
            <w:shd w:val="clear" w:color="auto" w:fill="auto"/>
            <w:hideMark/>
          </w:tcPr>
          <w:p w:rsidR="00BD22ED" w:rsidRPr="00BD22ED" w:rsidRDefault="00BD22ED" w:rsidP="00BD22ED">
            <w:pPr>
              <w:rPr>
                <w:rFonts w:eastAsia="Calibri"/>
                <w:sz w:val="20"/>
                <w:szCs w:val="20"/>
              </w:rPr>
            </w:pPr>
          </w:p>
        </w:tc>
        <w:tc>
          <w:tcPr>
            <w:tcW w:w="993" w:type="dxa"/>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 xml:space="preserve">бюджет района </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1 171,15</w:t>
            </w:r>
          </w:p>
        </w:tc>
        <w:tc>
          <w:tcPr>
            <w:tcW w:w="92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1 171,15</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555"/>
          <w:jc w:val="right"/>
        </w:trPr>
        <w:tc>
          <w:tcPr>
            <w:tcW w:w="851" w:type="dxa"/>
            <w:gridSpan w:val="2"/>
            <w:vMerge/>
            <w:shd w:val="clear" w:color="auto" w:fill="auto"/>
            <w:hideMark/>
          </w:tcPr>
          <w:p w:rsidR="00BD22ED" w:rsidRPr="00BD22ED" w:rsidRDefault="00BD22ED" w:rsidP="00BD22ED">
            <w:pPr>
              <w:rPr>
                <w:rFonts w:eastAsia="Calibri"/>
                <w:sz w:val="20"/>
                <w:szCs w:val="20"/>
              </w:rPr>
            </w:pPr>
          </w:p>
        </w:tc>
        <w:tc>
          <w:tcPr>
            <w:tcW w:w="1417" w:type="dxa"/>
            <w:vMerge/>
            <w:shd w:val="clear" w:color="auto" w:fill="auto"/>
            <w:hideMark/>
          </w:tcPr>
          <w:p w:rsidR="00BD22ED" w:rsidRPr="00BD22ED" w:rsidRDefault="00BD22ED" w:rsidP="00BD22ED">
            <w:pPr>
              <w:rPr>
                <w:rFonts w:eastAsia="Calibri"/>
                <w:sz w:val="20"/>
                <w:szCs w:val="20"/>
              </w:rPr>
            </w:pPr>
          </w:p>
        </w:tc>
        <w:tc>
          <w:tcPr>
            <w:tcW w:w="993" w:type="dxa"/>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бюджет района (софинансирование)</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2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555"/>
          <w:jc w:val="right"/>
        </w:trPr>
        <w:tc>
          <w:tcPr>
            <w:tcW w:w="851" w:type="dxa"/>
            <w:gridSpan w:val="2"/>
            <w:vMerge/>
            <w:shd w:val="clear" w:color="auto" w:fill="auto"/>
            <w:hideMark/>
          </w:tcPr>
          <w:p w:rsidR="00BD22ED" w:rsidRPr="00BD22ED" w:rsidRDefault="00BD22ED" w:rsidP="00BD22ED">
            <w:pPr>
              <w:rPr>
                <w:rFonts w:eastAsia="Calibri"/>
                <w:sz w:val="20"/>
                <w:szCs w:val="20"/>
              </w:rPr>
            </w:pPr>
          </w:p>
        </w:tc>
        <w:tc>
          <w:tcPr>
            <w:tcW w:w="1417" w:type="dxa"/>
            <w:vMerge/>
            <w:shd w:val="clear" w:color="auto" w:fill="auto"/>
            <w:hideMark/>
          </w:tcPr>
          <w:p w:rsidR="00BD22ED" w:rsidRPr="00BD22ED" w:rsidRDefault="00BD22ED" w:rsidP="00BD22ED">
            <w:pPr>
              <w:rPr>
                <w:rFonts w:eastAsia="Calibri"/>
                <w:sz w:val="20"/>
                <w:szCs w:val="20"/>
              </w:rPr>
            </w:pPr>
          </w:p>
        </w:tc>
        <w:tc>
          <w:tcPr>
            <w:tcW w:w="993" w:type="dxa"/>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бюджет округа (софинансирование)</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2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555"/>
          <w:jc w:val="right"/>
        </w:trPr>
        <w:tc>
          <w:tcPr>
            <w:tcW w:w="851" w:type="dxa"/>
            <w:gridSpan w:val="2"/>
            <w:vMerge w:val="restart"/>
            <w:shd w:val="clear" w:color="auto" w:fill="auto"/>
            <w:hideMark/>
          </w:tcPr>
          <w:p w:rsidR="00BD22ED" w:rsidRPr="00BD22ED" w:rsidRDefault="00BD22ED" w:rsidP="00BD22ED">
            <w:pPr>
              <w:rPr>
                <w:rFonts w:eastAsia="Calibri"/>
                <w:sz w:val="20"/>
                <w:szCs w:val="20"/>
              </w:rPr>
            </w:pPr>
            <w:r w:rsidRPr="00BD22ED">
              <w:rPr>
                <w:rFonts w:eastAsia="Calibri"/>
                <w:sz w:val="20"/>
                <w:szCs w:val="20"/>
              </w:rPr>
              <w:t>1.3.</w:t>
            </w:r>
          </w:p>
        </w:tc>
        <w:tc>
          <w:tcPr>
            <w:tcW w:w="1417" w:type="dxa"/>
            <w:vMerge w:val="restart"/>
            <w:shd w:val="clear" w:color="auto" w:fill="auto"/>
            <w:hideMark/>
          </w:tcPr>
          <w:p w:rsidR="00BD22ED" w:rsidRPr="00BD22ED" w:rsidRDefault="00BD22ED" w:rsidP="00BD22ED">
            <w:pPr>
              <w:rPr>
                <w:rFonts w:eastAsia="Calibri"/>
                <w:sz w:val="20"/>
                <w:szCs w:val="20"/>
              </w:rPr>
            </w:pPr>
            <w:r w:rsidRPr="00BD22ED">
              <w:rPr>
                <w:rFonts w:eastAsia="Calibri"/>
                <w:sz w:val="20"/>
                <w:szCs w:val="20"/>
              </w:rPr>
              <w:t>Иные межбюджетные трансферты городскому поселению Излучинск на дорожное хозяйство в рамках государственной программы «Развитие транспорт</w:t>
            </w:r>
          </w:p>
          <w:p w:rsidR="00BD22ED" w:rsidRPr="00BD22ED" w:rsidRDefault="00BD22ED" w:rsidP="00BD22ED">
            <w:pPr>
              <w:rPr>
                <w:rFonts w:eastAsia="Calibri"/>
                <w:sz w:val="20"/>
                <w:szCs w:val="20"/>
              </w:rPr>
            </w:pPr>
            <w:r w:rsidRPr="00BD22ED">
              <w:rPr>
                <w:rFonts w:eastAsia="Calibri"/>
                <w:sz w:val="20"/>
                <w:szCs w:val="20"/>
              </w:rPr>
              <w:t>ной системы Ханты-Мансийс</w:t>
            </w:r>
          </w:p>
          <w:p w:rsidR="00BD22ED" w:rsidRPr="00BD22ED" w:rsidRDefault="00BD22ED" w:rsidP="00BD22ED">
            <w:pPr>
              <w:rPr>
                <w:rFonts w:eastAsia="Calibri"/>
                <w:sz w:val="20"/>
                <w:szCs w:val="20"/>
              </w:rPr>
            </w:pPr>
            <w:r w:rsidRPr="00BD22ED">
              <w:rPr>
                <w:rFonts w:eastAsia="Calibri"/>
                <w:sz w:val="20"/>
                <w:szCs w:val="20"/>
              </w:rPr>
              <w:t>кого автономного округа − Югры на 2018‒2025 годы и на период до 2030 года»</w:t>
            </w:r>
          </w:p>
        </w:tc>
        <w:tc>
          <w:tcPr>
            <w:tcW w:w="993" w:type="dxa"/>
            <w:vMerge w:val="restart"/>
            <w:shd w:val="clear" w:color="auto" w:fill="auto"/>
            <w:hideMark/>
          </w:tcPr>
          <w:p w:rsidR="00BD22ED" w:rsidRPr="00BD22ED" w:rsidRDefault="00BD22ED" w:rsidP="00BD22ED">
            <w:pPr>
              <w:rPr>
                <w:rFonts w:eastAsia="Calibri"/>
                <w:sz w:val="20"/>
                <w:szCs w:val="20"/>
              </w:rPr>
            </w:pPr>
            <w:r w:rsidRPr="00BD22ED">
              <w:rPr>
                <w:rFonts w:eastAsia="Calibri"/>
                <w:sz w:val="20"/>
                <w:szCs w:val="20"/>
              </w:rPr>
              <w:t>отдел транспорта и связи администрации района (далее – ОТиС)</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всего</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16 653,50</w:t>
            </w:r>
          </w:p>
        </w:tc>
        <w:tc>
          <w:tcPr>
            <w:tcW w:w="92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16 653,5</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555"/>
          <w:jc w:val="right"/>
        </w:trPr>
        <w:tc>
          <w:tcPr>
            <w:tcW w:w="851" w:type="dxa"/>
            <w:gridSpan w:val="2"/>
            <w:vMerge/>
            <w:shd w:val="clear" w:color="auto" w:fill="auto"/>
            <w:hideMark/>
          </w:tcPr>
          <w:p w:rsidR="00BD22ED" w:rsidRPr="00BD22ED" w:rsidRDefault="00BD22ED" w:rsidP="00BD22ED">
            <w:pPr>
              <w:rPr>
                <w:rFonts w:eastAsia="Calibri"/>
                <w:sz w:val="20"/>
                <w:szCs w:val="20"/>
              </w:rPr>
            </w:pPr>
          </w:p>
        </w:tc>
        <w:tc>
          <w:tcPr>
            <w:tcW w:w="1417" w:type="dxa"/>
            <w:vMerge/>
            <w:shd w:val="clear" w:color="auto" w:fill="auto"/>
            <w:hideMark/>
          </w:tcPr>
          <w:p w:rsidR="00BD22ED" w:rsidRPr="00BD22ED" w:rsidRDefault="00BD22ED" w:rsidP="00BD22ED">
            <w:pPr>
              <w:rPr>
                <w:rFonts w:eastAsia="Calibri"/>
                <w:sz w:val="20"/>
                <w:szCs w:val="20"/>
              </w:rPr>
            </w:pPr>
          </w:p>
        </w:tc>
        <w:tc>
          <w:tcPr>
            <w:tcW w:w="993" w:type="dxa"/>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муниципальный дорожный фонд, в т.ч.:</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16 653,50</w:t>
            </w:r>
          </w:p>
        </w:tc>
        <w:tc>
          <w:tcPr>
            <w:tcW w:w="92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16 653,5</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555"/>
          <w:jc w:val="right"/>
        </w:trPr>
        <w:tc>
          <w:tcPr>
            <w:tcW w:w="851" w:type="dxa"/>
            <w:gridSpan w:val="2"/>
            <w:vMerge/>
            <w:shd w:val="clear" w:color="auto" w:fill="auto"/>
            <w:hideMark/>
          </w:tcPr>
          <w:p w:rsidR="00BD22ED" w:rsidRPr="00BD22ED" w:rsidRDefault="00BD22ED" w:rsidP="00BD22ED">
            <w:pPr>
              <w:rPr>
                <w:rFonts w:eastAsia="Calibri"/>
                <w:sz w:val="20"/>
                <w:szCs w:val="20"/>
              </w:rPr>
            </w:pPr>
          </w:p>
        </w:tc>
        <w:tc>
          <w:tcPr>
            <w:tcW w:w="1417" w:type="dxa"/>
            <w:vMerge/>
            <w:shd w:val="clear" w:color="auto" w:fill="auto"/>
            <w:hideMark/>
          </w:tcPr>
          <w:p w:rsidR="00BD22ED" w:rsidRPr="00BD22ED" w:rsidRDefault="00BD22ED" w:rsidP="00BD22ED">
            <w:pPr>
              <w:rPr>
                <w:rFonts w:eastAsia="Calibri"/>
                <w:sz w:val="20"/>
                <w:szCs w:val="20"/>
              </w:rPr>
            </w:pPr>
          </w:p>
        </w:tc>
        <w:tc>
          <w:tcPr>
            <w:tcW w:w="993" w:type="dxa"/>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 xml:space="preserve">бюджет района </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2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555"/>
          <w:jc w:val="right"/>
        </w:trPr>
        <w:tc>
          <w:tcPr>
            <w:tcW w:w="851" w:type="dxa"/>
            <w:gridSpan w:val="2"/>
            <w:vMerge/>
            <w:shd w:val="clear" w:color="auto" w:fill="auto"/>
            <w:hideMark/>
          </w:tcPr>
          <w:p w:rsidR="00BD22ED" w:rsidRPr="00BD22ED" w:rsidRDefault="00BD22ED" w:rsidP="00BD22ED">
            <w:pPr>
              <w:rPr>
                <w:rFonts w:eastAsia="Calibri"/>
                <w:sz w:val="20"/>
                <w:szCs w:val="20"/>
              </w:rPr>
            </w:pPr>
          </w:p>
        </w:tc>
        <w:tc>
          <w:tcPr>
            <w:tcW w:w="1417" w:type="dxa"/>
            <w:vMerge/>
            <w:shd w:val="clear" w:color="auto" w:fill="auto"/>
            <w:hideMark/>
          </w:tcPr>
          <w:p w:rsidR="00BD22ED" w:rsidRPr="00BD22ED" w:rsidRDefault="00BD22ED" w:rsidP="00BD22ED">
            <w:pPr>
              <w:rPr>
                <w:rFonts w:eastAsia="Calibri"/>
                <w:sz w:val="20"/>
                <w:szCs w:val="20"/>
              </w:rPr>
            </w:pPr>
          </w:p>
        </w:tc>
        <w:tc>
          <w:tcPr>
            <w:tcW w:w="993" w:type="dxa"/>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бюджет района (софинансирование)</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2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555"/>
          <w:jc w:val="right"/>
        </w:trPr>
        <w:tc>
          <w:tcPr>
            <w:tcW w:w="851" w:type="dxa"/>
            <w:gridSpan w:val="2"/>
            <w:vMerge/>
            <w:shd w:val="clear" w:color="auto" w:fill="auto"/>
            <w:hideMark/>
          </w:tcPr>
          <w:p w:rsidR="00BD22ED" w:rsidRPr="00BD22ED" w:rsidRDefault="00BD22ED" w:rsidP="00BD22ED">
            <w:pPr>
              <w:rPr>
                <w:rFonts w:eastAsia="Calibri"/>
                <w:sz w:val="20"/>
                <w:szCs w:val="20"/>
              </w:rPr>
            </w:pPr>
          </w:p>
        </w:tc>
        <w:tc>
          <w:tcPr>
            <w:tcW w:w="1417" w:type="dxa"/>
            <w:vMerge/>
            <w:shd w:val="clear" w:color="auto" w:fill="auto"/>
            <w:hideMark/>
          </w:tcPr>
          <w:p w:rsidR="00BD22ED" w:rsidRPr="00BD22ED" w:rsidRDefault="00BD22ED" w:rsidP="00BD22ED">
            <w:pPr>
              <w:rPr>
                <w:rFonts w:eastAsia="Calibri"/>
                <w:sz w:val="20"/>
                <w:szCs w:val="20"/>
              </w:rPr>
            </w:pPr>
          </w:p>
        </w:tc>
        <w:tc>
          <w:tcPr>
            <w:tcW w:w="993" w:type="dxa"/>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бюджет округа (софинансирование)</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16 653,50</w:t>
            </w:r>
          </w:p>
        </w:tc>
        <w:tc>
          <w:tcPr>
            <w:tcW w:w="92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16 653,5</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555"/>
          <w:jc w:val="right"/>
        </w:trPr>
        <w:tc>
          <w:tcPr>
            <w:tcW w:w="851" w:type="dxa"/>
            <w:gridSpan w:val="2"/>
            <w:vMerge w:val="restart"/>
            <w:shd w:val="clear" w:color="auto" w:fill="auto"/>
            <w:hideMark/>
          </w:tcPr>
          <w:p w:rsidR="00BD22ED" w:rsidRPr="00BD22ED" w:rsidRDefault="00BD22ED" w:rsidP="00BD22ED">
            <w:pPr>
              <w:rPr>
                <w:rFonts w:eastAsia="Calibri"/>
                <w:sz w:val="20"/>
                <w:szCs w:val="20"/>
              </w:rPr>
            </w:pPr>
            <w:r w:rsidRPr="00BD22ED">
              <w:rPr>
                <w:rFonts w:eastAsia="Calibri"/>
                <w:sz w:val="20"/>
                <w:szCs w:val="20"/>
              </w:rPr>
              <w:t>1.4.</w:t>
            </w:r>
          </w:p>
        </w:tc>
        <w:tc>
          <w:tcPr>
            <w:tcW w:w="1417" w:type="dxa"/>
            <w:vMerge w:val="restart"/>
            <w:shd w:val="clear" w:color="auto" w:fill="auto"/>
            <w:hideMark/>
          </w:tcPr>
          <w:p w:rsidR="00BD22ED" w:rsidRPr="00BD22ED" w:rsidRDefault="00BD22ED" w:rsidP="00BD22ED">
            <w:pPr>
              <w:rPr>
                <w:rFonts w:eastAsia="Calibri"/>
                <w:sz w:val="20"/>
                <w:szCs w:val="20"/>
              </w:rPr>
            </w:pPr>
            <w:r w:rsidRPr="00BD22ED">
              <w:rPr>
                <w:rFonts w:eastAsia="Calibri"/>
                <w:sz w:val="20"/>
                <w:szCs w:val="20"/>
              </w:rPr>
              <w:t>Иные межбюджетные трансферты городскому поселению Излучинск на софинан</w:t>
            </w:r>
          </w:p>
          <w:p w:rsidR="00BD22ED" w:rsidRPr="00BD22ED" w:rsidRDefault="00BD22ED" w:rsidP="00BD22ED">
            <w:pPr>
              <w:rPr>
                <w:rFonts w:eastAsia="Calibri"/>
                <w:sz w:val="20"/>
                <w:szCs w:val="20"/>
              </w:rPr>
            </w:pPr>
            <w:r w:rsidRPr="00BD22ED">
              <w:rPr>
                <w:rFonts w:eastAsia="Calibri"/>
                <w:sz w:val="20"/>
                <w:szCs w:val="20"/>
              </w:rPr>
              <w:lastRenderedPageBreak/>
              <w:t>сированиегосударст</w:t>
            </w:r>
          </w:p>
          <w:p w:rsidR="00BD22ED" w:rsidRPr="00BD22ED" w:rsidRDefault="00BD22ED" w:rsidP="00BD22ED">
            <w:pPr>
              <w:rPr>
                <w:rFonts w:eastAsia="Calibri"/>
                <w:sz w:val="20"/>
                <w:szCs w:val="20"/>
              </w:rPr>
            </w:pPr>
            <w:r w:rsidRPr="00BD22ED">
              <w:rPr>
                <w:rFonts w:eastAsia="Calibri"/>
                <w:sz w:val="20"/>
                <w:szCs w:val="20"/>
              </w:rPr>
              <w:t>венной программы «Развитие транспорт</w:t>
            </w:r>
          </w:p>
          <w:p w:rsidR="00BD22ED" w:rsidRPr="00BD22ED" w:rsidRDefault="00BD22ED" w:rsidP="00BD22ED">
            <w:pPr>
              <w:rPr>
                <w:rFonts w:eastAsia="Calibri"/>
                <w:sz w:val="20"/>
                <w:szCs w:val="20"/>
              </w:rPr>
            </w:pPr>
            <w:r w:rsidRPr="00BD22ED">
              <w:rPr>
                <w:rFonts w:eastAsia="Calibri"/>
                <w:sz w:val="20"/>
                <w:szCs w:val="20"/>
              </w:rPr>
              <w:t>ной системы Ханты-Мансийс</w:t>
            </w:r>
          </w:p>
          <w:p w:rsidR="00BD22ED" w:rsidRPr="00BD22ED" w:rsidRDefault="00BD22ED" w:rsidP="00BD22ED">
            <w:pPr>
              <w:rPr>
                <w:rFonts w:eastAsia="Calibri"/>
                <w:sz w:val="20"/>
                <w:szCs w:val="20"/>
              </w:rPr>
            </w:pPr>
            <w:r w:rsidRPr="00BD22ED">
              <w:rPr>
                <w:rFonts w:eastAsia="Calibri"/>
                <w:sz w:val="20"/>
                <w:szCs w:val="20"/>
              </w:rPr>
              <w:t>кого автоном</w:t>
            </w:r>
          </w:p>
          <w:p w:rsidR="00BD22ED" w:rsidRPr="00BD22ED" w:rsidRDefault="00BD22ED" w:rsidP="00BD22ED">
            <w:pPr>
              <w:rPr>
                <w:rFonts w:eastAsia="Calibri"/>
                <w:sz w:val="20"/>
                <w:szCs w:val="20"/>
              </w:rPr>
            </w:pPr>
            <w:r w:rsidRPr="00BD22ED">
              <w:rPr>
                <w:rFonts w:eastAsia="Calibri"/>
                <w:sz w:val="20"/>
                <w:szCs w:val="20"/>
              </w:rPr>
              <w:t>ного округа − Югры на 2018‒2025 годы и на период до 2030 года»</w:t>
            </w:r>
          </w:p>
        </w:tc>
        <w:tc>
          <w:tcPr>
            <w:tcW w:w="993" w:type="dxa"/>
            <w:vMerge w:val="restart"/>
            <w:shd w:val="clear" w:color="auto" w:fill="auto"/>
            <w:hideMark/>
          </w:tcPr>
          <w:p w:rsidR="00BD22ED" w:rsidRPr="00BD22ED" w:rsidRDefault="00BD22ED" w:rsidP="00BD22ED">
            <w:pPr>
              <w:rPr>
                <w:rFonts w:eastAsia="Calibri"/>
                <w:sz w:val="20"/>
                <w:szCs w:val="20"/>
              </w:rPr>
            </w:pPr>
            <w:r w:rsidRPr="00BD22ED">
              <w:rPr>
                <w:rFonts w:eastAsia="Calibri"/>
                <w:sz w:val="20"/>
                <w:szCs w:val="20"/>
              </w:rPr>
              <w:lastRenderedPageBreak/>
              <w:t>ОТиС</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всего</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876,5</w:t>
            </w:r>
          </w:p>
        </w:tc>
        <w:tc>
          <w:tcPr>
            <w:tcW w:w="92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876,5</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555"/>
          <w:jc w:val="right"/>
        </w:trPr>
        <w:tc>
          <w:tcPr>
            <w:tcW w:w="851" w:type="dxa"/>
            <w:gridSpan w:val="2"/>
            <w:vMerge/>
            <w:shd w:val="clear" w:color="auto" w:fill="auto"/>
            <w:hideMark/>
          </w:tcPr>
          <w:p w:rsidR="00BD22ED" w:rsidRPr="00BD22ED" w:rsidRDefault="00BD22ED" w:rsidP="00BD22ED">
            <w:pPr>
              <w:rPr>
                <w:rFonts w:eastAsia="Calibri"/>
                <w:sz w:val="20"/>
                <w:szCs w:val="20"/>
              </w:rPr>
            </w:pPr>
          </w:p>
        </w:tc>
        <w:tc>
          <w:tcPr>
            <w:tcW w:w="1417" w:type="dxa"/>
            <w:vMerge/>
            <w:shd w:val="clear" w:color="auto" w:fill="auto"/>
            <w:hideMark/>
          </w:tcPr>
          <w:p w:rsidR="00BD22ED" w:rsidRPr="00BD22ED" w:rsidRDefault="00BD22ED" w:rsidP="00BD22ED">
            <w:pPr>
              <w:rPr>
                <w:rFonts w:eastAsia="Calibri"/>
                <w:sz w:val="20"/>
                <w:szCs w:val="20"/>
              </w:rPr>
            </w:pPr>
          </w:p>
        </w:tc>
        <w:tc>
          <w:tcPr>
            <w:tcW w:w="993" w:type="dxa"/>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муниципальный дорожный фонд, в т.ч.:</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876,5</w:t>
            </w:r>
          </w:p>
        </w:tc>
        <w:tc>
          <w:tcPr>
            <w:tcW w:w="92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876,5</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555"/>
          <w:jc w:val="right"/>
        </w:trPr>
        <w:tc>
          <w:tcPr>
            <w:tcW w:w="851" w:type="dxa"/>
            <w:gridSpan w:val="2"/>
            <w:vMerge/>
            <w:shd w:val="clear" w:color="auto" w:fill="auto"/>
            <w:hideMark/>
          </w:tcPr>
          <w:p w:rsidR="00BD22ED" w:rsidRPr="00BD22ED" w:rsidRDefault="00BD22ED" w:rsidP="00BD22ED">
            <w:pPr>
              <w:rPr>
                <w:rFonts w:eastAsia="Calibri"/>
                <w:sz w:val="20"/>
                <w:szCs w:val="20"/>
              </w:rPr>
            </w:pPr>
          </w:p>
        </w:tc>
        <w:tc>
          <w:tcPr>
            <w:tcW w:w="1417" w:type="dxa"/>
            <w:vMerge/>
            <w:shd w:val="clear" w:color="auto" w:fill="auto"/>
            <w:hideMark/>
          </w:tcPr>
          <w:p w:rsidR="00BD22ED" w:rsidRPr="00BD22ED" w:rsidRDefault="00BD22ED" w:rsidP="00BD22ED">
            <w:pPr>
              <w:rPr>
                <w:rFonts w:eastAsia="Calibri"/>
                <w:sz w:val="20"/>
                <w:szCs w:val="20"/>
              </w:rPr>
            </w:pPr>
          </w:p>
        </w:tc>
        <w:tc>
          <w:tcPr>
            <w:tcW w:w="993" w:type="dxa"/>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бюджет района</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2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555"/>
          <w:jc w:val="right"/>
        </w:trPr>
        <w:tc>
          <w:tcPr>
            <w:tcW w:w="851" w:type="dxa"/>
            <w:gridSpan w:val="2"/>
            <w:vMerge/>
            <w:shd w:val="clear" w:color="auto" w:fill="auto"/>
            <w:hideMark/>
          </w:tcPr>
          <w:p w:rsidR="00BD22ED" w:rsidRPr="00BD22ED" w:rsidRDefault="00BD22ED" w:rsidP="00BD22ED">
            <w:pPr>
              <w:rPr>
                <w:rFonts w:eastAsia="Calibri"/>
                <w:sz w:val="20"/>
                <w:szCs w:val="20"/>
              </w:rPr>
            </w:pPr>
          </w:p>
        </w:tc>
        <w:tc>
          <w:tcPr>
            <w:tcW w:w="1417" w:type="dxa"/>
            <w:vMerge/>
            <w:shd w:val="clear" w:color="auto" w:fill="auto"/>
            <w:hideMark/>
          </w:tcPr>
          <w:p w:rsidR="00BD22ED" w:rsidRPr="00BD22ED" w:rsidRDefault="00BD22ED" w:rsidP="00BD22ED">
            <w:pPr>
              <w:rPr>
                <w:rFonts w:eastAsia="Calibri"/>
                <w:sz w:val="20"/>
                <w:szCs w:val="20"/>
              </w:rPr>
            </w:pPr>
          </w:p>
        </w:tc>
        <w:tc>
          <w:tcPr>
            <w:tcW w:w="993" w:type="dxa"/>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бюджет района (софинансирование)</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876,5</w:t>
            </w:r>
          </w:p>
        </w:tc>
        <w:tc>
          <w:tcPr>
            <w:tcW w:w="92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876,5</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555"/>
          <w:jc w:val="right"/>
        </w:trPr>
        <w:tc>
          <w:tcPr>
            <w:tcW w:w="851" w:type="dxa"/>
            <w:gridSpan w:val="2"/>
            <w:vMerge/>
            <w:shd w:val="clear" w:color="auto" w:fill="auto"/>
            <w:hideMark/>
          </w:tcPr>
          <w:p w:rsidR="00BD22ED" w:rsidRPr="00BD22ED" w:rsidRDefault="00BD22ED" w:rsidP="00BD22ED">
            <w:pPr>
              <w:rPr>
                <w:rFonts w:eastAsia="Calibri"/>
                <w:sz w:val="20"/>
                <w:szCs w:val="20"/>
              </w:rPr>
            </w:pPr>
          </w:p>
        </w:tc>
        <w:tc>
          <w:tcPr>
            <w:tcW w:w="1417" w:type="dxa"/>
            <w:vMerge/>
            <w:shd w:val="clear" w:color="auto" w:fill="auto"/>
            <w:hideMark/>
          </w:tcPr>
          <w:p w:rsidR="00BD22ED" w:rsidRPr="00BD22ED" w:rsidRDefault="00BD22ED" w:rsidP="00BD22ED">
            <w:pPr>
              <w:rPr>
                <w:rFonts w:eastAsia="Calibri"/>
                <w:sz w:val="20"/>
                <w:szCs w:val="20"/>
              </w:rPr>
            </w:pPr>
          </w:p>
        </w:tc>
        <w:tc>
          <w:tcPr>
            <w:tcW w:w="993" w:type="dxa"/>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бюджет округа (софинансирование)</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2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555"/>
          <w:jc w:val="right"/>
        </w:trPr>
        <w:tc>
          <w:tcPr>
            <w:tcW w:w="851" w:type="dxa"/>
            <w:gridSpan w:val="2"/>
            <w:vMerge w:val="restart"/>
            <w:shd w:val="clear" w:color="auto" w:fill="auto"/>
            <w:hideMark/>
          </w:tcPr>
          <w:p w:rsidR="00BD22ED" w:rsidRPr="00BD22ED" w:rsidRDefault="00BD22ED" w:rsidP="00BD22ED">
            <w:pPr>
              <w:rPr>
                <w:rFonts w:eastAsia="Calibri"/>
                <w:sz w:val="20"/>
                <w:szCs w:val="20"/>
              </w:rPr>
            </w:pPr>
            <w:r w:rsidRPr="00BD22ED">
              <w:rPr>
                <w:rFonts w:eastAsia="Calibri"/>
                <w:sz w:val="20"/>
                <w:szCs w:val="20"/>
              </w:rPr>
              <w:t>1.5.</w:t>
            </w:r>
          </w:p>
        </w:tc>
        <w:tc>
          <w:tcPr>
            <w:tcW w:w="1417" w:type="dxa"/>
            <w:vMerge w:val="restart"/>
            <w:shd w:val="clear" w:color="auto" w:fill="auto"/>
            <w:hideMark/>
          </w:tcPr>
          <w:p w:rsidR="00BD22ED" w:rsidRPr="00BD22ED" w:rsidRDefault="00BD22ED" w:rsidP="00BD22ED">
            <w:pPr>
              <w:rPr>
                <w:rFonts w:eastAsia="Calibri"/>
                <w:sz w:val="20"/>
                <w:szCs w:val="20"/>
              </w:rPr>
            </w:pPr>
            <w:r w:rsidRPr="00BD22ED">
              <w:rPr>
                <w:rFonts w:eastAsia="Calibri"/>
                <w:sz w:val="20"/>
                <w:szCs w:val="20"/>
              </w:rPr>
              <w:t>Иные межбюджетные трансферты сельскому поселению Ларьякдля  покрытия расходов поселения, исполняю</w:t>
            </w:r>
          </w:p>
          <w:p w:rsidR="00BD22ED" w:rsidRPr="00BD22ED" w:rsidRDefault="00BD22ED" w:rsidP="00BD22ED">
            <w:pPr>
              <w:rPr>
                <w:rFonts w:eastAsia="Calibri"/>
                <w:sz w:val="20"/>
                <w:szCs w:val="20"/>
              </w:rPr>
            </w:pPr>
            <w:r w:rsidRPr="00BD22ED">
              <w:rPr>
                <w:rFonts w:eastAsia="Calibri"/>
                <w:sz w:val="20"/>
                <w:szCs w:val="20"/>
              </w:rPr>
              <w:t>щемусамостоя</w:t>
            </w:r>
          </w:p>
          <w:p w:rsidR="00BD22ED" w:rsidRPr="00BD22ED" w:rsidRDefault="00BD22ED" w:rsidP="00BD22ED">
            <w:pPr>
              <w:rPr>
                <w:rFonts w:eastAsia="Calibri"/>
                <w:sz w:val="20"/>
                <w:szCs w:val="20"/>
              </w:rPr>
            </w:pPr>
            <w:r w:rsidRPr="00BD22ED">
              <w:rPr>
                <w:rFonts w:eastAsia="Calibri"/>
                <w:sz w:val="20"/>
                <w:szCs w:val="20"/>
              </w:rPr>
              <w:t>тельно полномочия по дорожной деятель</w:t>
            </w:r>
          </w:p>
          <w:p w:rsidR="00BD22ED" w:rsidRPr="00BD22ED" w:rsidRDefault="00BD22ED" w:rsidP="00BD22ED">
            <w:pPr>
              <w:rPr>
                <w:rFonts w:eastAsia="Calibri"/>
                <w:sz w:val="20"/>
                <w:szCs w:val="20"/>
              </w:rPr>
            </w:pPr>
            <w:r w:rsidRPr="00BD22ED">
              <w:rPr>
                <w:rFonts w:eastAsia="Calibri"/>
                <w:sz w:val="20"/>
                <w:szCs w:val="20"/>
              </w:rPr>
              <w:t>ности</w:t>
            </w:r>
          </w:p>
        </w:tc>
        <w:tc>
          <w:tcPr>
            <w:tcW w:w="993" w:type="dxa"/>
            <w:vMerge w:val="restart"/>
            <w:shd w:val="clear" w:color="auto" w:fill="auto"/>
            <w:hideMark/>
          </w:tcPr>
          <w:p w:rsidR="00BD22ED" w:rsidRPr="00BD22ED" w:rsidRDefault="00BD22ED" w:rsidP="00BD22ED">
            <w:pPr>
              <w:rPr>
                <w:rFonts w:eastAsia="Calibri"/>
                <w:sz w:val="20"/>
                <w:szCs w:val="20"/>
              </w:rPr>
            </w:pPr>
            <w:r w:rsidRPr="00BD22ED">
              <w:rPr>
                <w:rFonts w:eastAsia="Calibri"/>
                <w:sz w:val="20"/>
                <w:szCs w:val="20"/>
              </w:rPr>
              <w:t>ОТиС</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всего</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2 299,03</w:t>
            </w:r>
          </w:p>
        </w:tc>
        <w:tc>
          <w:tcPr>
            <w:tcW w:w="92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2 299,03</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555"/>
          <w:jc w:val="right"/>
        </w:trPr>
        <w:tc>
          <w:tcPr>
            <w:tcW w:w="851" w:type="dxa"/>
            <w:gridSpan w:val="2"/>
            <w:vMerge/>
            <w:shd w:val="clear" w:color="auto" w:fill="auto"/>
            <w:hideMark/>
          </w:tcPr>
          <w:p w:rsidR="00BD22ED" w:rsidRPr="00BD22ED" w:rsidRDefault="00BD22ED" w:rsidP="00BD22ED">
            <w:pPr>
              <w:rPr>
                <w:rFonts w:eastAsia="Calibri"/>
                <w:sz w:val="20"/>
                <w:szCs w:val="20"/>
              </w:rPr>
            </w:pPr>
          </w:p>
        </w:tc>
        <w:tc>
          <w:tcPr>
            <w:tcW w:w="1417" w:type="dxa"/>
            <w:vMerge/>
            <w:shd w:val="clear" w:color="auto" w:fill="auto"/>
            <w:hideMark/>
          </w:tcPr>
          <w:p w:rsidR="00BD22ED" w:rsidRPr="00BD22ED" w:rsidRDefault="00BD22ED" w:rsidP="00BD22ED">
            <w:pPr>
              <w:rPr>
                <w:rFonts w:eastAsia="Calibri"/>
                <w:sz w:val="20"/>
                <w:szCs w:val="20"/>
              </w:rPr>
            </w:pPr>
          </w:p>
        </w:tc>
        <w:tc>
          <w:tcPr>
            <w:tcW w:w="993" w:type="dxa"/>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муниципальный дорожный фонд, в т.ч.:</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2 299,03</w:t>
            </w:r>
          </w:p>
        </w:tc>
        <w:tc>
          <w:tcPr>
            <w:tcW w:w="92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2 299,03</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555"/>
          <w:jc w:val="right"/>
        </w:trPr>
        <w:tc>
          <w:tcPr>
            <w:tcW w:w="851" w:type="dxa"/>
            <w:gridSpan w:val="2"/>
            <w:vMerge/>
            <w:shd w:val="clear" w:color="auto" w:fill="auto"/>
            <w:hideMark/>
          </w:tcPr>
          <w:p w:rsidR="00BD22ED" w:rsidRPr="00BD22ED" w:rsidRDefault="00BD22ED" w:rsidP="00BD22ED">
            <w:pPr>
              <w:rPr>
                <w:rFonts w:eastAsia="Calibri"/>
                <w:sz w:val="20"/>
                <w:szCs w:val="20"/>
              </w:rPr>
            </w:pPr>
          </w:p>
        </w:tc>
        <w:tc>
          <w:tcPr>
            <w:tcW w:w="1417" w:type="dxa"/>
            <w:vMerge/>
            <w:shd w:val="clear" w:color="auto" w:fill="auto"/>
            <w:hideMark/>
          </w:tcPr>
          <w:p w:rsidR="00BD22ED" w:rsidRPr="00BD22ED" w:rsidRDefault="00BD22ED" w:rsidP="00BD22ED">
            <w:pPr>
              <w:rPr>
                <w:rFonts w:eastAsia="Calibri"/>
                <w:sz w:val="20"/>
                <w:szCs w:val="20"/>
              </w:rPr>
            </w:pPr>
          </w:p>
        </w:tc>
        <w:tc>
          <w:tcPr>
            <w:tcW w:w="993" w:type="dxa"/>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бюджет района</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2 299,03</w:t>
            </w:r>
          </w:p>
        </w:tc>
        <w:tc>
          <w:tcPr>
            <w:tcW w:w="92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2 299,03</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555"/>
          <w:jc w:val="right"/>
        </w:trPr>
        <w:tc>
          <w:tcPr>
            <w:tcW w:w="851" w:type="dxa"/>
            <w:gridSpan w:val="2"/>
            <w:vMerge/>
            <w:shd w:val="clear" w:color="auto" w:fill="auto"/>
            <w:hideMark/>
          </w:tcPr>
          <w:p w:rsidR="00BD22ED" w:rsidRPr="00BD22ED" w:rsidRDefault="00BD22ED" w:rsidP="00BD22ED">
            <w:pPr>
              <w:rPr>
                <w:rFonts w:eastAsia="Calibri"/>
                <w:sz w:val="20"/>
                <w:szCs w:val="20"/>
              </w:rPr>
            </w:pPr>
          </w:p>
        </w:tc>
        <w:tc>
          <w:tcPr>
            <w:tcW w:w="1417" w:type="dxa"/>
            <w:vMerge/>
            <w:shd w:val="clear" w:color="auto" w:fill="auto"/>
            <w:hideMark/>
          </w:tcPr>
          <w:p w:rsidR="00BD22ED" w:rsidRPr="00BD22ED" w:rsidRDefault="00BD22ED" w:rsidP="00BD22ED">
            <w:pPr>
              <w:rPr>
                <w:rFonts w:eastAsia="Calibri"/>
                <w:sz w:val="20"/>
                <w:szCs w:val="20"/>
              </w:rPr>
            </w:pPr>
          </w:p>
        </w:tc>
        <w:tc>
          <w:tcPr>
            <w:tcW w:w="993" w:type="dxa"/>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бюджет района (софинансирование)</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2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555"/>
          <w:jc w:val="right"/>
        </w:trPr>
        <w:tc>
          <w:tcPr>
            <w:tcW w:w="851" w:type="dxa"/>
            <w:gridSpan w:val="2"/>
            <w:vMerge/>
            <w:shd w:val="clear" w:color="auto" w:fill="auto"/>
            <w:hideMark/>
          </w:tcPr>
          <w:p w:rsidR="00BD22ED" w:rsidRPr="00BD22ED" w:rsidRDefault="00BD22ED" w:rsidP="00BD22ED">
            <w:pPr>
              <w:rPr>
                <w:rFonts w:eastAsia="Calibri"/>
                <w:sz w:val="20"/>
                <w:szCs w:val="20"/>
              </w:rPr>
            </w:pPr>
          </w:p>
        </w:tc>
        <w:tc>
          <w:tcPr>
            <w:tcW w:w="1417" w:type="dxa"/>
            <w:vMerge/>
            <w:shd w:val="clear" w:color="auto" w:fill="auto"/>
            <w:hideMark/>
          </w:tcPr>
          <w:p w:rsidR="00BD22ED" w:rsidRPr="00BD22ED" w:rsidRDefault="00BD22ED" w:rsidP="00BD22ED">
            <w:pPr>
              <w:rPr>
                <w:rFonts w:eastAsia="Calibri"/>
                <w:sz w:val="20"/>
                <w:szCs w:val="20"/>
              </w:rPr>
            </w:pPr>
          </w:p>
        </w:tc>
        <w:tc>
          <w:tcPr>
            <w:tcW w:w="993" w:type="dxa"/>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бюджет округа (софинансирование)</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2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555"/>
          <w:jc w:val="right"/>
        </w:trPr>
        <w:tc>
          <w:tcPr>
            <w:tcW w:w="851" w:type="dxa"/>
            <w:gridSpan w:val="2"/>
            <w:vMerge w:val="restart"/>
            <w:shd w:val="clear" w:color="auto" w:fill="auto"/>
            <w:hideMark/>
          </w:tcPr>
          <w:p w:rsidR="00BD22ED" w:rsidRPr="00BD22ED" w:rsidRDefault="00BD22ED" w:rsidP="00BD22ED">
            <w:pPr>
              <w:rPr>
                <w:rFonts w:eastAsia="Calibri"/>
                <w:sz w:val="20"/>
                <w:szCs w:val="20"/>
              </w:rPr>
            </w:pPr>
            <w:r w:rsidRPr="00BD22ED">
              <w:rPr>
                <w:rFonts w:eastAsia="Calibri"/>
                <w:sz w:val="20"/>
                <w:szCs w:val="20"/>
              </w:rPr>
              <w:t>1.6.</w:t>
            </w:r>
          </w:p>
        </w:tc>
        <w:tc>
          <w:tcPr>
            <w:tcW w:w="1417" w:type="dxa"/>
            <w:vMerge w:val="restart"/>
            <w:shd w:val="clear" w:color="auto" w:fill="auto"/>
            <w:hideMark/>
          </w:tcPr>
          <w:p w:rsidR="00BD22ED" w:rsidRPr="00BD22ED" w:rsidRDefault="00BD22ED" w:rsidP="00BD22ED">
            <w:pPr>
              <w:rPr>
                <w:rFonts w:eastAsia="Calibri"/>
                <w:sz w:val="20"/>
                <w:szCs w:val="20"/>
              </w:rPr>
            </w:pPr>
            <w:r w:rsidRPr="00BD22ED">
              <w:rPr>
                <w:rFonts w:eastAsia="Calibri"/>
                <w:sz w:val="20"/>
                <w:szCs w:val="20"/>
              </w:rPr>
              <w:t xml:space="preserve">Информационные щиты и </w:t>
            </w:r>
            <w:r w:rsidRPr="00BD22ED">
              <w:rPr>
                <w:rFonts w:eastAsia="Calibri"/>
                <w:sz w:val="20"/>
                <w:szCs w:val="20"/>
              </w:rPr>
              <w:lastRenderedPageBreak/>
              <w:t>стелы, обозначающие территориальные границы Нижневартовского района (ремонтные работы)</w:t>
            </w:r>
          </w:p>
        </w:tc>
        <w:tc>
          <w:tcPr>
            <w:tcW w:w="993" w:type="dxa"/>
            <w:vMerge w:val="restart"/>
            <w:shd w:val="clear" w:color="auto" w:fill="auto"/>
            <w:hideMark/>
          </w:tcPr>
          <w:p w:rsidR="00BD22ED" w:rsidRPr="00BD22ED" w:rsidRDefault="00BD22ED" w:rsidP="00BD22ED">
            <w:pPr>
              <w:rPr>
                <w:rFonts w:eastAsia="Calibri"/>
                <w:sz w:val="20"/>
                <w:szCs w:val="20"/>
              </w:rPr>
            </w:pPr>
            <w:r w:rsidRPr="00BD22ED">
              <w:rPr>
                <w:rFonts w:eastAsia="Calibri"/>
                <w:sz w:val="20"/>
                <w:szCs w:val="20"/>
              </w:rPr>
              <w:lastRenderedPageBreak/>
              <w:t>МКУ «УКС</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всего</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hideMark/>
          </w:tcPr>
          <w:p w:rsidR="00BD22ED" w:rsidRPr="00BD22ED" w:rsidRDefault="00BD22ED" w:rsidP="00BD22ED">
            <w:pPr>
              <w:rPr>
                <w:sz w:val="20"/>
                <w:szCs w:val="20"/>
              </w:rPr>
            </w:pPr>
            <w:r w:rsidRPr="00BD22ED">
              <w:rPr>
                <w:sz w:val="20"/>
                <w:szCs w:val="20"/>
              </w:rPr>
              <w:t>1 182,94</w:t>
            </w:r>
          </w:p>
        </w:tc>
        <w:tc>
          <w:tcPr>
            <w:tcW w:w="922" w:type="dxa"/>
            <w:shd w:val="clear" w:color="auto" w:fill="auto"/>
            <w:hideMark/>
          </w:tcPr>
          <w:p w:rsidR="00BD22ED" w:rsidRPr="00BD22ED" w:rsidRDefault="00BD22ED" w:rsidP="00BD22ED">
            <w:pPr>
              <w:rPr>
                <w:sz w:val="20"/>
                <w:szCs w:val="20"/>
              </w:rPr>
            </w:pPr>
            <w:r w:rsidRPr="00BD22ED">
              <w:rPr>
                <w:sz w:val="20"/>
                <w:szCs w:val="20"/>
              </w:rPr>
              <w:t>1 182,94</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555"/>
          <w:jc w:val="right"/>
        </w:trPr>
        <w:tc>
          <w:tcPr>
            <w:tcW w:w="851" w:type="dxa"/>
            <w:gridSpan w:val="2"/>
            <w:vMerge/>
            <w:shd w:val="clear" w:color="auto" w:fill="auto"/>
          </w:tcPr>
          <w:p w:rsidR="00BD22ED" w:rsidRPr="00BD22ED" w:rsidRDefault="00BD22ED" w:rsidP="00BD22ED">
            <w:pPr>
              <w:rPr>
                <w:rFonts w:eastAsia="Calibri"/>
                <w:sz w:val="20"/>
                <w:szCs w:val="20"/>
              </w:rPr>
            </w:pPr>
          </w:p>
        </w:tc>
        <w:tc>
          <w:tcPr>
            <w:tcW w:w="1417" w:type="dxa"/>
            <w:vMerge/>
            <w:shd w:val="clear" w:color="auto" w:fill="auto"/>
          </w:tcPr>
          <w:p w:rsidR="00BD22ED" w:rsidRPr="00BD22ED" w:rsidRDefault="00BD22ED" w:rsidP="00BD22ED">
            <w:pPr>
              <w:rPr>
                <w:rFonts w:eastAsia="Calibri"/>
                <w:sz w:val="20"/>
                <w:szCs w:val="20"/>
              </w:rPr>
            </w:pPr>
          </w:p>
        </w:tc>
        <w:tc>
          <w:tcPr>
            <w:tcW w:w="993" w:type="dxa"/>
            <w:vMerge/>
            <w:shd w:val="clear" w:color="auto" w:fill="auto"/>
          </w:tcPr>
          <w:p w:rsidR="00BD22ED" w:rsidRPr="00BD22ED" w:rsidRDefault="00BD22ED" w:rsidP="00BD22ED">
            <w:pPr>
              <w:rPr>
                <w:rFonts w:eastAsia="Calibri"/>
                <w:sz w:val="20"/>
                <w:szCs w:val="20"/>
              </w:rPr>
            </w:pPr>
          </w:p>
        </w:tc>
        <w:tc>
          <w:tcPr>
            <w:tcW w:w="992" w:type="dxa"/>
            <w:shd w:val="clear" w:color="auto" w:fill="auto"/>
          </w:tcPr>
          <w:p w:rsidR="00BD22ED" w:rsidRPr="00BD22ED" w:rsidRDefault="00BD22ED" w:rsidP="00BD22ED">
            <w:pPr>
              <w:rPr>
                <w:rFonts w:eastAsia="Calibri"/>
                <w:sz w:val="20"/>
                <w:szCs w:val="20"/>
              </w:rPr>
            </w:pPr>
            <w:r w:rsidRPr="00BD22ED">
              <w:rPr>
                <w:rFonts w:eastAsia="Calibri"/>
                <w:sz w:val="20"/>
                <w:szCs w:val="20"/>
              </w:rPr>
              <w:t xml:space="preserve">бюджет района </w:t>
            </w:r>
          </w:p>
        </w:tc>
        <w:tc>
          <w:tcPr>
            <w:tcW w:w="1134" w:type="dxa"/>
            <w:shd w:val="clear" w:color="auto" w:fill="auto"/>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tcPr>
          <w:p w:rsidR="00BD22ED" w:rsidRPr="00BD22ED" w:rsidRDefault="00BD22ED" w:rsidP="00BD22ED">
            <w:pPr>
              <w:rPr>
                <w:sz w:val="20"/>
                <w:szCs w:val="20"/>
              </w:rPr>
            </w:pPr>
            <w:r w:rsidRPr="00BD22ED">
              <w:rPr>
                <w:sz w:val="20"/>
                <w:szCs w:val="20"/>
              </w:rPr>
              <w:t>1 182,94</w:t>
            </w:r>
          </w:p>
        </w:tc>
        <w:tc>
          <w:tcPr>
            <w:tcW w:w="922" w:type="dxa"/>
            <w:shd w:val="clear" w:color="auto" w:fill="auto"/>
          </w:tcPr>
          <w:p w:rsidR="00BD22ED" w:rsidRPr="00BD22ED" w:rsidRDefault="00BD22ED" w:rsidP="00BD22ED">
            <w:pPr>
              <w:rPr>
                <w:sz w:val="20"/>
                <w:szCs w:val="20"/>
              </w:rPr>
            </w:pPr>
            <w:r w:rsidRPr="00BD22ED">
              <w:rPr>
                <w:sz w:val="20"/>
                <w:szCs w:val="20"/>
              </w:rPr>
              <w:t>1 182,94</w:t>
            </w:r>
          </w:p>
        </w:tc>
        <w:tc>
          <w:tcPr>
            <w:tcW w:w="1134" w:type="dxa"/>
            <w:shd w:val="clear" w:color="auto" w:fill="auto"/>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555"/>
          <w:jc w:val="right"/>
        </w:trPr>
        <w:tc>
          <w:tcPr>
            <w:tcW w:w="851" w:type="dxa"/>
            <w:gridSpan w:val="2"/>
            <w:vMerge/>
            <w:shd w:val="clear" w:color="auto" w:fill="auto"/>
            <w:hideMark/>
          </w:tcPr>
          <w:p w:rsidR="00BD22ED" w:rsidRPr="00BD22ED" w:rsidRDefault="00BD22ED" w:rsidP="00BD22ED">
            <w:pPr>
              <w:rPr>
                <w:rFonts w:eastAsia="Calibri"/>
                <w:sz w:val="20"/>
                <w:szCs w:val="20"/>
              </w:rPr>
            </w:pPr>
          </w:p>
        </w:tc>
        <w:tc>
          <w:tcPr>
            <w:tcW w:w="1417" w:type="dxa"/>
            <w:vMerge/>
            <w:shd w:val="clear" w:color="auto" w:fill="auto"/>
            <w:hideMark/>
          </w:tcPr>
          <w:p w:rsidR="00BD22ED" w:rsidRPr="00BD22ED" w:rsidRDefault="00BD22ED" w:rsidP="00BD22ED">
            <w:pPr>
              <w:rPr>
                <w:rFonts w:eastAsia="Calibri"/>
                <w:sz w:val="20"/>
                <w:szCs w:val="20"/>
              </w:rPr>
            </w:pPr>
          </w:p>
        </w:tc>
        <w:tc>
          <w:tcPr>
            <w:tcW w:w="993" w:type="dxa"/>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Муниципаль</w:t>
            </w:r>
          </w:p>
          <w:p w:rsidR="00BD22ED" w:rsidRPr="00BD22ED" w:rsidRDefault="00BD22ED" w:rsidP="00BD22ED">
            <w:pPr>
              <w:rPr>
                <w:rFonts w:eastAsia="Calibri"/>
                <w:sz w:val="20"/>
                <w:szCs w:val="20"/>
              </w:rPr>
            </w:pPr>
            <w:r w:rsidRPr="00BD22ED">
              <w:rPr>
                <w:rFonts w:eastAsia="Calibri"/>
                <w:sz w:val="20"/>
                <w:szCs w:val="20"/>
              </w:rPr>
              <w:t>ныйдорож</w:t>
            </w:r>
          </w:p>
          <w:p w:rsidR="00BD22ED" w:rsidRPr="00BD22ED" w:rsidRDefault="00BD22ED" w:rsidP="00BD22ED">
            <w:pPr>
              <w:rPr>
                <w:rFonts w:eastAsia="Calibri"/>
                <w:sz w:val="20"/>
                <w:szCs w:val="20"/>
              </w:rPr>
            </w:pPr>
            <w:r w:rsidRPr="00BD22ED">
              <w:rPr>
                <w:rFonts w:eastAsia="Calibri"/>
                <w:sz w:val="20"/>
                <w:szCs w:val="20"/>
              </w:rPr>
              <w:t>ный фонд, в т.ч.:</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2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555"/>
          <w:jc w:val="right"/>
        </w:trPr>
        <w:tc>
          <w:tcPr>
            <w:tcW w:w="851" w:type="dxa"/>
            <w:gridSpan w:val="2"/>
            <w:vMerge/>
            <w:shd w:val="clear" w:color="auto" w:fill="auto"/>
            <w:hideMark/>
          </w:tcPr>
          <w:p w:rsidR="00BD22ED" w:rsidRPr="00BD22ED" w:rsidRDefault="00BD22ED" w:rsidP="00BD22ED">
            <w:pPr>
              <w:rPr>
                <w:rFonts w:eastAsia="Calibri"/>
                <w:sz w:val="20"/>
                <w:szCs w:val="20"/>
              </w:rPr>
            </w:pPr>
          </w:p>
        </w:tc>
        <w:tc>
          <w:tcPr>
            <w:tcW w:w="1417" w:type="dxa"/>
            <w:vMerge/>
            <w:shd w:val="clear" w:color="auto" w:fill="auto"/>
            <w:hideMark/>
          </w:tcPr>
          <w:p w:rsidR="00BD22ED" w:rsidRPr="00BD22ED" w:rsidRDefault="00BD22ED" w:rsidP="00BD22ED">
            <w:pPr>
              <w:rPr>
                <w:rFonts w:eastAsia="Calibri"/>
                <w:sz w:val="20"/>
                <w:szCs w:val="20"/>
              </w:rPr>
            </w:pPr>
          </w:p>
        </w:tc>
        <w:tc>
          <w:tcPr>
            <w:tcW w:w="993" w:type="dxa"/>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 xml:space="preserve">бюджет района </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2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555"/>
          <w:jc w:val="right"/>
        </w:trPr>
        <w:tc>
          <w:tcPr>
            <w:tcW w:w="851" w:type="dxa"/>
            <w:gridSpan w:val="2"/>
            <w:vMerge/>
            <w:shd w:val="clear" w:color="auto" w:fill="auto"/>
            <w:hideMark/>
          </w:tcPr>
          <w:p w:rsidR="00BD22ED" w:rsidRPr="00BD22ED" w:rsidRDefault="00BD22ED" w:rsidP="00BD22ED">
            <w:pPr>
              <w:rPr>
                <w:rFonts w:eastAsia="Calibri"/>
                <w:sz w:val="20"/>
                <w:szCs w:val="20"/>
              </w:rPr>
            </w:pPr>
          </w:p>
        </w:tc>
        <w:tc>
          <w:tcPr>
            <w:tcW w:w="1417" w:type="dxa"/>
            <w:vMerge/>
            <w:shd w:val="clear" w:color="auto" w:fill="auto"/>
            <w:hideMark/>
          </w:tcPr>
          <w:p w:rsidR="00BD22ED" w:rsidRPr="00BD22ED" w:rsidRDefault="00BD22ED" w:rsidP="00BD22ED">
            <w:pPr>
              <w:rPr>
                <w:rFonts w:eastAsia="Calibri"/>
                <w:sz w:val="20"/>
                <w:szCs w:val="20"/>
              </w:rPr>
            </w:pPr>
          </w:p>
        </w:tc>
        <w:tc>
          <w:tcPr>
            <w:tcW w:w="993" w:type="dxa"/>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бюджет района (софинансирование)</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2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555"/>
          <w:jc w:val="right"/>
        </w:trPr>
        <w:tc>
          <w:tcPr>
            <w:tcW w:w="851" w:type="dxa"/>
            <w:gridSpan w:val="2"/>
            <w:vMerge/>
            <w:shd w:val="clear" w:color="auto" w:fill="auto"/>
            <w:hideMark/>
          </w:tcPr>
          <w:p w:rsidR="00BD22ED" w:rsidRPr="00BD22ED" w:rsidRDefault="00BD22ED" w:rsidP="00BD22ED">
            <w:pPr>
              <w:rPr>
                <w:rFonts w:eastAsia="Calibri"/>
                <w:sz w:val="20"/>
                <w:szCs w:val="20"/>
              </w:rPr>
            </w:pPr>
          </w:p>
        </w:tc>
        <w:tc>
          <w:tcPr>
            <w:tcW w:w="1417" w:type="dxa"/>
            <w:vMerge/>
            <w:shd w:val="clear" w:color="auto" w:fill="auto"/>
            <w:hideMark/>
          </w:tcPr>
          <w:p w:rsidR="00BD22ED" w:rsidRPr="00BD22ED" w:rsidRDefault="00BD22ED" w:rsidP="00BD22ED">
            <w:pPr>
              <w:rPr>
                <w:rFonts w:eastAsia="Calibri"/>
                <w:sz w:val="20"/>
                <w:szCs w:val="20"/>
              </w:rPr>
            </w:pPr>
          </w:p>
        </w:tc>
        <w:tc>
          <w:tcPr>
            <w:tcW w:w="993" w:type="dxa"/>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бюджет округа (софинансирование)</w:t>
            </w:r>
          </w:p>
          <w:p w:rsidR="00BD22ED" w:rsidRPr="00BD22ED" w:rsidRDefault="00BD22ED" w:rsidP="00BD22ED">
            <w:pPr>
              <w:rPr>
                <w:rFonts w:eastAsia="Calibri"/>
                <w:sz w:val="20"/>
                <w:szCs w:val="20"/>
              </w:rPr>
            </w:pP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2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555"/>
          <w:jc w:val="right"/>
        </w:trPr>
        <w:tc>
          <w:tcPr>
            <w:tcW w:w="851" w:type="dxa"/>
            <w:gridSpan w:val="2"/>
            <w:vMerge w:val="restart"/>
            <w:shd w:val="clear" w:color="auto" w:fill="auto"/>
            <w:hideMark/>
          </w:tcPr>
          <w:p w:rsidR="00BD22ED" w:rsidRPr="00BD22ED" w:rsidRDefault="00BD22ED" w:rsidP="00BD22ED">
            <w:pPr>
              <w:rPr>
                <w:rFonts w:eastAsia="Calibri"/>
                <w:sz w:val="20"/>
                <w:szCs w:val="20"/>
              </w:rPr>
            </w:pPr>
            <w:r w:rsidRPr="00BD22ED">
              <w:rPr>
                <w:rFonts w:eastAsia="Calibri"/>
                <w:sz w:val="20"/>
                <w:szCs w:val="20"/>
              </w:rPr>
              <w:t>1.7.</w:t>
            </w:r>
          </w:p>
        </w:tc>
        <w:tc>
          <w:tcPr>
            <w:tcW w:w="1417" w:type="dxa"/>
            <w:vMerge w:val="restart"/>
            <w:shd w:val="clear" w:color="auto" w:fill="auto"/>
            <w:hideMark/>
          </w:tcPr>
          <w:p w:rsidR="00BD22ED" w:rsidRPr="00BD22ED" w:rsidRDefault="00BD22ED" w:rsidP="00BD22ED">
            <w:pPr>
              <w:rPr>
                <w:rFonts w:eastAsia="Calibri"/>
                <w:sz w:val="20"/>
                <w:szCs w:val="20"/>
              </w:rPr>
            </w:pPr>
            <w:r w:rsidRPr="00BD22ED">
              <w:rPr>
                <w:sz w:val="20"/>
                <w:szCs w:val="20"/>
              </w:rPr>
              <w:t>Ремонт подъездной дороги к д. Соснина</w:t>
            </w:r>
          </w:p>
        </w:tc>
        <w:tc>
          <w:tcPr>
            <w:tcW w:w="993" w:type="dxa"/>
            <w:vMerge w:val="restart"/>
            <w:shd w:val="clear" w:color="auto" w:fill="auto"/>
            <w:hideMark/>
          </w:tcPr>
          <w:p w:rsidR="00BD22ED" w:rsidRPr="00BD22ED" w:rsidRDefault="00BD22ED" w:rsidP="00BD22ED">
            <w:pPr>
              <w:rPr>
                <w:rFonts w:eastAsia="Calibri"/>
                <w:sz w:val="20"/>
                <w:szCs w:val="20"/>
              </w:rPr>
            </w:pPr>
            <w:r w:rsidRPr="00BD22ED">
              <w:rPr>
                <w:rFonts w:eastAsia="Calibri"/>
                <w:sz w:val="20"/>
                <w:szCs w:val="20"/>
              </w:rPr>
              <w:t>МКУ «УКС</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всего</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2 000,0</w:t>
            </w:r>
          </w:p>
        </w:tc>
        <w:tc>
          <w:tcPr>
            <w:tcW w:w="92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2 000,0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555"/>
          <w:jc w:val="right"/>
        </w:trPr>
        <w:tc>
          <w:tcPr>
            <w:tcW w:w="851" w:type="dxa"/>
            <w:gridSpan w:val="2"/>
            <w:vMerge/>
            <w:shd w:val="clear" w:color="auto" w:fill="auto"/>
            <w:hideMark/>
          </w:tcPr>
          <w:p w:rsidR="00BD22ED" w:rsidRPr="00BD22ED" w:rsidRDefault="00BD22ED" w:rsidP="00BD22ED">
            <w:pPr>
              <w:rPr>
                <w:rFonts w:eastAsia="Calibri"/>
                <w:sz w:val="20"/>
                <w:szCs w:val="20"/>
              </w:rPr>
            </w:pPr>
          </w:p>
        </w:tc>
        <w:tc>
          <w:tcPr>
            <w:tcW w:w="1417" w:type="dxa"/>
            <w:vMerge/>
            <w:shd w:val="clear" w:color="auto" w:fill="auto"/>
            <w:hideMark/>
          </w:tcPr>
          <w:p w:rsidR="00BD22ED" w:rsidRPr="00BD22ED" w:rsidRDefault="00BD22ED" w:rsidP="00BD22ED">
            <w:pPr>
              <w:rPr>
                <w:rFonts w:eastAsia="Calibri"/>
                <w:sz w:val="20"/>
                <w:szCs w:val="20"/>
              </w:rPr>
            </w:pPr>
          </w:p>
        </w:tc>
        <w:tc>
          <w:tcPr>
            <w:tcW w:w="993" w:type="dxa"/>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 xml:space="preserve">бюджет района </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2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555"/>
          <w:jc w:val="right"/>
        </w:trPr>
        <w:tc>
          <w:tcPr>
            <w:tcW w:w="851" w:type="dxa"/>
            <w:gridSpan w:val="2"/>
            <w:vMerge/>
            <w:shd w:val="clear" w:color="auto" w:fill="auto"/>
            <w:hideMark/>
          </w:tcPr>
          <w:p w:rsidR="00BD22ED" w:rsidRPr="00BD22ED" w:rsidRDefault="00BD22ED" w:rsidP="00BD22ED">
            <w:pPr>
              <w:rPr>
                <w:rFonts w:eastAsia="Calibri"/>
                <w:sz w:val="20"/>
                <w:szCs w:val="20"/>
              </w:rPr>
            </w:pPr>
          </w:p>
        </w:tc>
        <w:tc>
          <w:tcPr>
            <w:tcW w:w="1417" w:type="dxa"/>
            <w:vMerge/>
            <w:shd w:val="clear" w:color="auto" w:fill="auto"/>
            <w:hideMark/>
          </w:tcPr>
          <w:p w:rsidR="00BD22ED" w:rsidRPr="00BD22ED" w:rsidRDefault="00BD22ED" w:rsidP="00BD22ED">
            <w:pPr>
              <w:rPr>
                <w:rFonts w:eastAsia="Calibri"/>
                <w:sz w:val="20"/>
                <w:szCs w:val="20"/>
              </w:rPr>
            </w:pPr>
          </w:p>
        </w:tc>
        <w:tc>
          <w:tcPr>
            <w:tcW w:w="993" w:type="dxa"/>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Муниципаль</w:t>
            </w:r>
          </w:p>
          <w:p w:rsidR="00BD22ED" w:rsidRPr="00BD22ED" w:rsidRDefault="00BD22ED" w:rsidP="00BD22ED">
            <w:pPr>
              <w:rPr>
                <w:rFonts w:eastAsia="Calibri"/>
                <w:sz w:val="20"/>
                <w:szCs w:val="20"/>
              </w:rPr>
            </w:pPr>
            <w:r w:rsidRPr="00BD22ED">
              <w:rPr>
                <w:rFonts w:eastAsia="Calibri"/>
                <w:sz w:val="20"/>
                <w:szCs w:val="20"/>
              </w:rPr>
              <w:t>ныйдорож</w:t>
            </w:r>
          </w:p>
          <w:p w:rsidR="00BD22ED" w:rsidRPr="00BD22ED" w:rsidRDefault="00BD22ED" w:rsidP="00BD22ED">
            <w:pPr>
              <w:rPr>
                <w:rFonts w:eastAsia="Calibri"/>
                <w:sz w:val="20"/>
                <w:szCs w:val="20"/>
              </w:rPr>
            </w:pPr>
            <w:r w:rsidRPr="00BD22ED">
              <w:rPr>
                <w:rFonts w:eastAsia="Calibri"/>
                <w:sz w:val="20"/>
                <w:szCs w:val="20"/>
              </w:rPr>
              <w:t>ный фонд, в т.ч.:</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2 000,0</w:t>
            </w:r>
          </w:p>
        </w:tc>
        <w:tc>
          <w:tcPr>
            <w:tcW w:w="92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2 000,0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555"/>
          <w:jc w:val="right"/>
        </w:trPr>
        <w:tc>
          <w:tcPr>
            <w:tcW w:w="851" w:type="dxa"/>
            <w:gridSpan w:val="2"/>
            <w:vMerge/>
            <w:shd w:val="clear" w:color="auto" w:fill="auto"/>
            <w:hideMark/>
          </w:tcPr>
          <w:p w:rsidR="00BD22ED" w:rsidRPr="00BD22ED" w:rsidRDefault="00BD22ED" w:rsidP="00BD22ED">
            <w:pPr>
              <w:rPr>
                <w:rFonts w:eastAsia="Calibri"/>
                <w:sz w:val="20"/>
                <w:szCs w:val="20"/>
              </w:rPr>
            </w:pPr>
          </w:p>
        </w:tc>
        <w:tc>
          <w:tcPr>
            <w:tcW w:w="1417" w:type="dxa"/>
            <w:vMerge/>
            <w:shd w:val="clear" w:color="auto" w:fill="auto"/>
            <w:hideMark/>
          </w:tcPr>
          <w:p w:rsidR="00BD22ED" w:rsidRPr="00BD22ED" w:rsidRDefault="00BD22ED" w:rsidP="00BD22ED">
            <w:pPr>
              <w:rPr>
                <w:rFonts w:eastAsia="Calibri"/>
                <w:sz w:val="20"/>
                <w:szCs w:val="20"/>
              </w:rPr>
            </w:pPr>
          </w:p>
        </w:tc>
        <w:tc>
          <w:tcPr>
            <w:tcW w:w="993" w:type="dxa"/>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 xml:space="preserve">бюджет района </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2 000,0</w:t>
            </w:r>
          </w:p>
        </w:tc>
        <w:tc>
          <w:tcPr>
            <w:tcW w:w="92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2 000,0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555"/>
          <w:jc w:val="right"/>
        </w:trPr>
        <w:tc>
          <w:tcPr>
            <w:tcW w:w="851" w:type="dxa"/>
            <w:gridSpan w:val="2"/>
            <w:vMerge/>
            <w:shd w:val="clear" w:color="auto" w:fill="auto"/>
            <w:hideMark/>
          </w:tcPr>
          <w:p w:rsidR="00BD22ED" w:rsidRPr="00BD22ED" w:rsidRDefault="00BD22ED" w:rsidP="00BD22ED">
            <w:pPr>
              <w:rPr>
                <w:rFonts w:eastAsia="Calibri"/>
                <w:sz w:val="20"/>
                <w:szCs w:val="20"/>
              </w:rPr>
            </w:pPr>
          </w:p>
        </w:tc>
        <w:tc>
          <w:tcPr>
            <w:tcW w:w="1417" w:type="dxa"/>
            <w:vMerge/>
            <w:shd w:val="clear" w:color="auto" w:fill="auto"/>
            <w:hideMark/>
          </w:tcPr>
          <w:p w:rsidR="00BD22ED" w:rsidRPr="00BD22ED" w:rsidRDefault="00BD22ED" w:rsidP="00BD22ED">
            <w:pPr>
              <w:rPr>
                <w:rFonts w:eastAsia="Calibri"/>
                <w:sz w:val="20"/>
                <w:szCs w:val="20"/>
              </w:rPr>
            </w:pPr>
          </w:p>
        </w:tc>
        <w:tc>
          <w:tcPr>
            <w:tcW w:w="993" w:type="dxa"/>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бюджет района (софинансирова</w:t>
            </w:r>
            <w:r w:rsidRPr="00BD22ED">
              <w:rPr>
                <w:rFonts w:eastAsia="Calibri"/>
                <w:sz w:val="20"/>
                <w:szCs w:val="20"/>
              </w:rPr>
              <w:lastRenderedPageBreak/>
              <w:t>ние)</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lastRenderedPageBreak/>
              <w:t>X</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2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555"/>
          <w:jc w:val="right"/>
        </w:trPr>
        <w:tc>
          <w:tcPr>
            <w:tcW w:w="851" w:type="dxa"/>
            <w:gridSpan w:val="2"/>
            <w:vMerge/>
            <w:shd w:val="clear" w:color="auto" w:fill="auto"/>
            <w:hideMark/>
          </w:tcPr>
          <w:p w:rsidR="00BD22ED" w:rsidRPr="00BD22ED" w:rsidRDefault="00BD22ED" w:rsidP="00BD22ED">
            <w:pPr>
              <w:rPr>
                <w:rFonts w:eastAsia="Calibri"/>
                <w:sz w:val="20"/>
                <w:szCs w:val="20"/>
              </w:rPr>
            </w:pPr>
          </w:p>
        </w:tc>
        <w:tc>
          <w:tcPr>
            <w:tcW w:w="1417" w:type="dxa"/>
            <w:vMerge/>
            <w:shd w:val="clear" w:color="auto" w:fill="auto"/>
            <w:hideMark/>
          </w:tcPr>
          <w:p w:rsidR="00BD22ED" w:rsidRPr="00BD22ED" w:rsidRDefault="00BD22ED" w:rsidP="00BD22ED">
            <w:pPr>
              <w:rPr>
                <w:rFonts w:eastAsia="Calibri"/>
                <w:sz w:val="20"/>
                <w:szCs w:val="20"/>
              </w:rPr>
            </w:pPr>
          </w:p>
        </w:tc>
        <w:tc>
          <w:tcPr>
            <w:tcW w:w="993" w:type="dxa"/>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бюджет округа (софинансирование)</w:t>
            </w:r>
          </w:p>
          <w:p w:rsidR="00BD22ED" w:rsidRPr="00BD22ED" w:rsidRDefault="00BD22ED" w:rsidP="00BD22ED">
            <w:pPr>
              <w:rPr>
                <w:rFonts w:eastAsia="Calibri"/>
                <w:sz w:val="20"/>
                <w:szCs w:val="20"/>
              </w:rPr>
            </w:pP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2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330"/>
          <w:jc w:val="right"/>
        </w:trPr>
        <w:tc>
          <w:tcPr>
            <w:tcW w:w="3261" w:type="dxa"/>
            <w:gridSpan w:val="4"/>
            <w:vMerge w:val="restart"/>
            <w:shd w:val="clear" w:color="auto" w:fill="auto"/>
            <w:hideMark/>
          </w:tcPr>
          <w:p w:rsidR="00BD22ED" w:rsidRPr="00BD22ED" w:rsidRDefault="00BD22ED" w:rsidP="00BD22ED">
            <w:pPr>
              <w:rPr>
                <w:rFonts w:eastAsia="Calibri"/>
                <w:sz w:val="20"/>
                <w:szCs w:val="20"/>
              </w:rPr>
            </w:pPr>
            <w:r w:rsidRPr="00BD22ED">
              <w:rPr>
                <w:rFonts w:eastAsia="Calibri"/>
                <w:sz w:val="20"/>
                <w:szCs w:val="20"/>
              </w:rPr>
              <w:t>Итого 1. Основное мероприятие «Обеспечение функционирования сети автомобильных дорог общего пользования местного значения»</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всего</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vAlign w:val="center"/>
            <w:hideMark/>
          </w:tcPr>
          <w:p w:rsidR="00BD22ED" w:rsidRPr="00BD22ED" w:rsidRDefault="00BD22ED" w:rsidP="00BD22ED">
            <w:pPr>
              <w:rPr>
                <w:sz w:val="20"/>
                <w:szCs w:val="20"/>
              </w:rPr>
            </w:pPr>
            <w:r w:rsidRPr="00BD22ED">
              <w:rPr>
                <w:sz w:val="20"/>
                <w:szCs w:val="20"/>
              </w:rPr>
              <w:t>74 754,77</w:t>
            </w:r>
          </w:p>
        </w:tc>
        <w:tc>
          <w:tcPr>
            <w:tcW w:w="922" w:type="dxa"/>
            <w:shd w:val="clear" w:color="auto" w:fill="auto"/>
            <w:vAlign w:val="center"/>
            <w:hideMark/>
          </w:tcPr>
          <w:p w:rsidR="00BD22ED" w:rsidRPr="00BD22ED" w:rsidRDefault="00BD22ED" w:rsidP="00BD22ED">
            <w:pPr>
              <w:rPr>
                <w:sz w:val="20"/>
                <w:szCs w:val="20"/>
              </w:rPr>
            </w:pPr>
            <w:r w:rsidRPr="00BD22ED">
              <w:rPr>
                <w:sz w:val="20"/>
                <w:szCs w:val="20"/>
              </w:rPr>
              <w:t>29 861,97</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22 446,40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22 446,40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330"/>
          <w:jc w:val="right"/>
        </w:trPr>
        <w:tc>
          <w:tcPr>
            <w:tcW w:w="3261" w:type="dxa"/>
            <w:gridSpan w:val="4"/>
            <w:vMerge/>
            <w:shd w:val="clear" w:color="auto" w:fill="auto"/>
          </w:tcPr>
          <w:p w:rsidR="00BD22ED" w:rsidRPr="00BD22ED" w:rsidRDefault="00BD22ED" w:rsidP="00BD22ED">
            <w:pPr>
              <w:rPr>
                <w:rFonts w:eastAsia="Calibri"/>
                <w:sz w:val="20"/>
                <w:szCs w:val="20"/>
              </w:rPr>
            </w:pPr>
          </w:p>
        </w:tc>
        <w:tc>
          <w:tcPr>
            <w:tcW w:w="992" w:type="dxa"/>
            <w:shd w:val="clear" w:color="auto" w:fill="auto"/>
          </w:tcPr>
          <w:p w:rsidR="00BD22ED" w:rsidRPr="00BD22ED" w:rsidRDefault="00BD22ED" w:rsidP="00BD22ED">
            <w:pPr>
              <w:rPr>
                <w:rFonts w:eastAsia="Calibri"/>
                <w:sz w:val="20"/>
                <w:szCs w:val="20"/>
              </w:rPr>
            </w:pPr>
            <w:r w:rsidRPr="00BD22ED">
              <w:rPr>
                <w:rFonts w:eastAsia="Calibri"/>
                <w:sz w:val="20"/>
                <w:szCs w:val="20"/>
              </w:rPr>
              <w:t xml:space="preserve">бюджет района </w:t>
            </w:r>
          </w:p>
        </w:tc>
        <w:tc>
          <w:tcPr>
            <w:tcW w:w="1134" w:type="dxa"/>
            <w:shd w:val="clear" w:color="auto" w:fill="auto"/>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vAlign w:val="center"/>
          </w:tcPr>
          <w:p w:rsidR="00BD22ED" w:rsidRPr="00BD22ED" w:rsidRDefault="00BD22ED" w:rsidP="00BD22ED">
            <w:pPr>
              <w:rPr>
                <w:sz w:val="20"/>
                <w:szCs w:val="20"/>
              </w:rPr>
            </w:pPr>
            <w:r w:rsidRPr="00BD22ED">
              <w:rPr>
                <w:sz w:val="20"/>
                <w:szCs w:val="20"/>
              </w:rPr>
              <w:t>1 182,94</w:t>
            </w:r>
          </w:p>
        </w:tc>
        <w:tc>
          <w:tcPr>
            <w:tcW w:w="922" w:type="dxa"/>
            <w:shd w:val="clear" w:color="auto" w:fill="auto"/>
            <w:vAlign w:val="center"/>
          </w:tcPr>
          <w:p w:rsidR="00BD22ED" w:rsidRPr="00BD22ED" w:rsidRDefault="00BD22ED" w:rsidP="00BD22ED">
            <w:pPr>
              <w:rPr>
                <w:sz w:val="20"/>
                <w:szCs w:val="20"/>
              </w:rPr>
            </w:pPr>
            <w:r w:rsidRPr="00BD22ED">
              <w:rPr>
                <w:sz w:val="20"/>
                <w:szCs w:val="20"/>
              </w:rPr>
              <w:t>1 182,94</w:t>
            </w:r>
          </w:p>
        </w:tc>
        <w:tc>
          <w:tcPr>
            <w:tcW w:w="1134" w:type="dxa"/>
            <w:shd w:val="clear" w:color="auto" w:fill="auto"/>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510"/>
          <w:jc w:val="right"/>
        </w:trPr>
        <w:tc>
          <w:tcPr>
            <w:tcW w:w="3261" w:type="dxa"/>
            <w:gridSpan w:val="4"/>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муниципаль</w:t>
            </w:r>
          </w:p>
          <w:p w:rsidR="00BD22ED" w:rsidRPr="00BD22ED" w:rsidRDefault="00BD22ED" w:rsidP="00BD22ED">
            <w:pPr>
              <w:rPr>
                <w:rFonts w:eastAsia="Calibri"/>
                <w:sz w:val="20"/>
                <w:szCs w:val="20"/>
              </w:rPr>
            </w:pPr>
            <w:r w:rsidRPr="00BD22ED">
              <w:rPr>
                <w:rFonts w:eastAsia="Calibri"/>
                <w:sz w:val="20"/>
                <w:szCs w:val="20"/>
              </w:rPr>
              <w:t>ный дорожный фонд, в т.ч.:</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vAlign w:val="center"/>
            <w:hideMark/>
          </w:tcPr>
          <w:p w:rsidR="00BD22ED" w:rsidRPr="00BD22ED" w:rsidRDefault="00BD22ED" w:rsidP="00BD22ED">
            <w:pPr>
              <w:rPr>
                <w:sz w:val="20"/>
                <w:szCs w:val="20"/>
              </w:rPr>
            </w:pPr>
            <w:r w:rsidRPr="00BD22ED">
              <w:rPr>
                <w:sz w:val="20"/>
                <w:szCs w:val="20"/>
              </w:rPr>
              <w:t>73 571,83</w:t>
            </w:r>
          </w:p>
        </w:tc>
        <w:tc>
          <w:tcPr>
            <w:tcW w:w="922" w:type="dxa"/>
            <w:shd w:val="clear" w:color="auto" w:fill="auto"/>
            <w:vAlign w:val="center"/>
            <w:hideMark/>
          </w:tcPr>
          <w:p w:rsidR="00BD22ED" w:rsidRPr="00BD22ED" w:rsidRDefault="00BD22ED" w:rsidP="00BD22ED">
            <w:pPr>
              <w:rPr>
                <w:sz w:val="20"/>
                <w:szCs w:val="20"/>
              </w:rPr>
            </w:pPr>
            <w:r w:rsidRPr="00BD22ED">
              <w:rPr>
                <w:sz w:val="20"/>
                <w:szCs w:val="20"/>
              </w:rPr>
              <w:t>28 679,03</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22 446,40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22 446,40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330"/>
          <w:jc w:val="right"/>
        </w:trPr>
        <w:tc>
          <w:tcPr>
            <w:tcW w:w="3261" w:type="dxa"/>
            <w:gridSpan w:val="4"/>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 xml:space="preserve">бюджет района </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vAlign w:val="center"/>
            <w:hideMark/>
          </w:tcPr>
          <w:p w:rsidR="00BD22ED" w:rsidRPr="00BD22ED" w:rsidRDefault="00BD22ED" w:rsidP="00BD22ED">
            <w:pPr>
              <w:rPr>
                <w:sz w:val="20"/>
                <w:szCs w:val="20"/>
              </w:rPr>
            </w:pPr>
            <w:r w:rsidRPr="00BD22ED">
              <w:rPr>
                <w:sz w:val="20"/>
                <w:szCs w:val="20"/>
              </w:rPr>
              <w:t>5 470,19</w:t>
            </w:r>
          </w:p>
        </w:tc>
        <w:tc>
          <w:tcPr>
            <w:tcW w:w="922" w:type="dxa"/>
            <w:shd w:val="clear" w:color="auto" w:fill="auto"/>
            <w:vAlign w:val="center"/>
            <w:hideMark/>
          </w:tcPr>
          <w:p w:rsidR="00BD22ED" w:rsidRPr="00BD22ED" w:rsidRDefault="00BD22ED" w:rsidP="00BD22ED">
            <w:pPr>
              <w:rPr>
                <w:sz w:val="20"/>
                <w:szCs w:val="20"/>
              </w:rPr>
            </w:pPr>
            <w:r w:rsidRPr="00BD22ED">
              <w:rPr>
                <w:sz w:val="20"/>
                <w:szCs w:val="20"/>
              </w:rPr>
              <w:t>5 470,19</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510"/>
          <w:jc w:val="right"/>
        </w:trPr>
        <w:tc>
          <w:tcPr>
            <w:tcW w:w="3261" w:type="dxa"/>
            <w:gridSpan w:val="4"/>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бюджет района (софинансирование)</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vAlign w:val="center"/>
            <w:hideMark/>
          </w:tcPr>
          <w:p w:rsidR="00BD22ED" w:rsidRPr="00BD22ED" w:rsidRDefault="00BD22ED" w:rsidP="00BD22ED">
            <w:pPr>
              <w:rPr>
                <w:sz w:val="20"/>
                <w:szCs w:val="20"/>
              </w:rPr>
            </w:pPr>
            <w:r w:rsidRPr="00BD22ED">
              <w:rPr>
                <w:sz w:val="20"/>
                <w:szCs w:val="20"/>
              </w:rPr>
              <w:t>3 660,44</w:t>
            </w:r>
          </w:p>
        </w:tc>
        <w:tc>
          <w:tcPr>
            <w:tcW w:w="922" w:type="dxa"/>
            <w:shd w:val="clear" w:color="auto" w:fill="auto"/>
            <w:vAlign w:val="center"/>
            <w:hideMark/>
          </w:tcPr>
          <w:p w:rsidR="00BD22ED" w:rsidRPr="00BD22ED" w:rsidRDefault="00BD22ED" w:rsidP="00BD22ED">
            <w:pPr>
              <w:rPr>
                <w:sz w:val="20"/>
                <w:szCs w:val="20"/>
              </w:rPr>
            </w:pPr>
            <w:r w:rsidRPr="00BD22ED">
              <w:rPr>
                <w:sz w:val="20"/>
                <w:szCs w:val="20"/>
              </w:rPr>
              <w:t>1 160,44</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1 250,00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1 250,00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555"/>
          <w:jc w:val="right"/>
        </w:trPr>
        <w:tc>
          <w:tcPr>
            <w:tcW w:w="3261" w:type="dxa"/>
            <w:gridSpan w:val="4"/>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бюджет округа (софинансирование)</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vAlign w:val="center"/>
            <w:hideMark/>
          </w:tcPr>
          <w:p w:rsidR="00BD22ED" w:rsidRPr="00BD22ED" w:rsidRDefault="00BD22ED" w:rsidP="00BD22ED">
            <w:pPr>
              <w:rPr>
                <w:sz w:val="20"/>
                <w:szCs w:val="20"/>
              </w:rPr>
            </w:pPr>
            <w:r w:rsidRPr="00BD22ED">
              <w:rPr>
                <w:sz w:val="20"/>
                <w:szCs w:val="20"/>
              </w:rPr>
              <w:t>64 441,20</w:t>
            </w:r>
          </w:p>
        </w:tc>
        <w:tc>
          <w:tcPr>
            <w:tcW w:w="922" w:type="dxa"/>
            <w:shd w:val="clear" w:color="auto" w:fill="auto"/>
            <w:vAlign w:val="center"/>
            <w:hideMark/>
          </w:tcPr>
          <w:p w:rsidR="00BD22ED" w:rsidRPr="00BD22ED" w:rsidRDefault="00BD22ED" w:rsidP="00BD22ED">
            <w:pPr>
              <w:rPr>
                <w:sz w:val="20"/>
                <w:szCs w:val="20"/>
              </w:rPr>
            </w:pPr>
            <w:r w:rsidRPr="00BD22ED">
              <w:rPr>
                <w:sz w:val="20"/>
                <w:szCs w:val="20"/>
              </w:rPr>
              <w:t>22 048,40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21 196,40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21 196,40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345"/>
          <w:jc w:val="right"/>
        </w:trPr>
        <w:tc>
          <w:tcPr>
            <w:tcW w:w="3261" w:type="dxa"/>
            <w:gridSpan w:val="4"/>
            <w:vMerge w:val="restart"/>
            <w:shd w:val="clear" w:color="auto" w:fill="auto"/>
            <w:hideMark/>
          </w:tcPr>
          <w:p w:rsidR="00BD22ED" w:rsidRPr="00BD22ED" w:rsidRDefault="00BD22ED" w:rsidP="00BD22ED">
            <w:pPr>
              <w:rPr>
                <w:rFonts w:eastAsia="Calibri"/>
                <w:sz w:val="20"/>
                <w:szCs w:val="20"/>
              </w:rPr>
            </w:pPr>
            <w:r w:rsidRPr="00BD22ED">
              <w:rPr>
                <w:rFonts w:eastAsia="Calibri"/>
                <w:sz w:val="20"/>
                <w:szCs w:val="20"/>
              </w:rPr>
              <w:t>2. Основное мероприятие «Строительство, реконструкция автомобильных дорог общего пользования местного значения района»</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всего</w:t>
            </w:r>
          </w:p>
        </w:tc>
        <w:tc>
          <w:tcPr>
            <w:tcW w:w="1134" w:type="dxa"/>
            <w:vMerge w:val="restart"/>
            <w:shd w:val="clear" w:color="auto" w:fill="auto"/>
            <w:hideMark/>
          </w:tcPr>
          <w:p w:rsidR="00BD22ED" w:rsidRPr="00BD22ED" w:rsidRDefault="00BD22ED" w:rsidP="00BD22ED">
            <w:pPr>
              <w:rPr>
                <w:rFonts w:eastAsia="Calibri"/>
                <w:sz w:val="20"/>
                <w:szCs w:val="20"/>
              </w:rPr>
            </w:pPr>
            <w:r w:rsidRPr="00BD22ED">
              <w:rPr>
                <w:rFonts w:eastAsia="Calibri"/>
                <w:sz w:val="20"/>
                <w:szCs w:val="20"/>
              </w:rPr>
              <w:t>номер показателя ‒ 5, 7, 8, 9</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2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825"/>
          <w:jc w:val="right"/>
        </w:trPr>
        <w:tc>
          <w:tcPr>
            <w:tcW w:w="3261" w:type="dxa"/>
            <w:gridSpan w:val="4"/>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муниципальный дорожный фонд, в т.ч.:</w:t>
            </w:r>
          </w:p>
        </w:tc>
        <w:tc>
          <w:tcPr>
            <w:tcW w:w="1134" w:type="dxa"/>
            <w:vMerge/>
            <w:shd w:val="clear" w:color="auto" w:fill="auto"/>
            <w:hideMark/>
          </w:tcPr>
          <w:p w:rsidR="00BD22ED" w:rsidRPr="00BD22ED" w:rsidRDefault="00BD22ED" w:rsidP="00BD22ED">
            <w:pPr>
              <w:rPr>
                <w:rFonts w:eastAsia="Calibri"/>
                <w:sz w:val="20"/>
                <w:szCs w:val="20"/>
              </w:rPr>
            </w:pP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2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390"/>
          <w:jc w:val="right"/>
        </w:trPr>
        <w:tc>
          <w:tcPr>
            <w:tcW w:w="3261" w:type="dxa"/>
            <w:gridSpan w:val="4"/>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бюджет района</w:t>
            </w:r>
          </w:p>
        </w:tc>
        <w:tc>
          <w:tcPr>
            <w:tcW w:w="1134" w:type="dxa"/>
            <w:vMerge/>
            <w:shd w:val="clear" w:color="auto" w:fill="auto"/>
            <w:hideMark/>
          </w:tcPr>
          <w:p w:rsidR="00BD22ED" w:rsidRPr="00BD22ED" w:rsidRDefault="00BD22ED" w:rsidP="00BD22ED">
            <w:pPr>
              <w:rPr>
                <w:rFonts w:eastAsia="Calibri"/>
                <w:sz w:val="20"/>
                <w:szCs w:val="20"/>
              </w:rPr>
            </w:pP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2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585"/>
          <w:jc w:val="right"/>
        </w:trPr>
        <w:tc>
          <w:tcPr>
            <w:tcW w:w="3261" w:type="dxa"/>
            <w:gridSpan w:val="4"/>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бюджет района (софинансирование)</w:t>
            </w:r>
          </w:p>
        </w:tc>
        <w:tc>
          <w:tcPr>
            <w:tcW w:w="1134" w:type="dxa"/>
            <w:vMerge/>
            <w:shd w:val="clear" w:color="auto" w:fill="auto"/>
            <w:hideMark/>
          </w:tcPr>
          <w:p w:rsidR="00BD22ED" w:rsidRPr="00BD22ED" w:rsidRDefault="00BD22ED" w:rsidP="00BD22ED">
            <w:pPr>
              <w:rPr>
                <w:rFonts w:eastAsia="Calibri"/>
                <w:sz w:val="20"/>
                <w:szCs w:val="20"/>
              </w:rPr>
            </w:pP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2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585"/>
          <w:jc w:val="right"/>
        </w:trPr>
        <w:tc>
          <w:tcPr>
            <w:tcW w:w="3261" w:type="dxa"/>
            <w:gridSpan w:val="4"/>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бюджет округа (софинансирование)</w:t>
            </w:r>
          </w:p>
        </w:tc>
        <w:tc>
          <w:tcPr>
            <w:tcW w:w="1134" w:type="dxa"/>
            <w:vMerge/>
            <w:shd w:val="clear" w:color="auto" w:fill="auto"/>
            <w:hideMark/>
          </w:tcPr>
          <w:p w:rsidR="00BD22ED" w:rsidRPr="00BD22ED" w:rsidRDefault="00BD22ED" w:rsidP="00BD22ED">
            <w:pPr>
              <w:rPr>
                <w:rFonts w:eastAsia="Calibri"/>
                <w:sz w:val="20"/>
                <w:szCs w:val="20"/>
              </w:rPr>
            </w:pP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2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390"/>
          <w:jc w:val="right"/>
        </w:trPr>
        <w:tc>
          <w:tcPr>
            <w:tcW w:w="3261" w:type="dxa"/>
            <w:gridSpan w:val="4"/>
            <w:vMerge w:val="restart"/>
            <w:shd w:val="clear" w:color="auto" w:fill="auto"/>
            <w:hideMark/>
          </w:tcPr>
          <w:p w:rsidR="00BD22ED" w:rsidRPr="00BD22ED" w:rsidRDefault="00BD22ED" w:rsidP="00BD22ED">
            <w:pPr>
              <w:rPr>
                <w:rFonts w:eastAsia="Calibri"/>
                <w:sz w:val="20"/>
                <w:szCs w:val="20"/>
              </w:rPr>
            </w:pPr>
            <w:r w:rsidRPr="00BD22ED">
              <w:rPr>
                <w:rFonts w:eastAsia="Calibri"/>
                <w:sz w:val="20"/>
                <w:szCs w:val="20"/>
              </w:rPr>
              <w:t>Итого 2. Основное мероприятие «Строительство, реконструкция автомобильных дорог общего пользования местного значения района»</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всего</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2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525"/>
          <w:jc w:val="right"/>
        </w:trPr>
        <w:tc>
          <w:tcPr>
            <w:tcW w:w="3261" w:type="dxa"/>
            <w:gridSpan w:val="4"/>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муниципальный дорожный фонд, в т.ч.:</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2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330"/>
          <w:jc w:val="right"/>
        </w:trPr>
        <w:tc>
          <w:tcPr>
            <w:tcW w:w="3261" w:type="dxa"/>
            <w:gridSpan w:val="4"/>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 xml:space="preserve">бюджет района </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2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525"/>
          <w:jc w:val="right"/>
        </w:trPr>
        <w:tc>
          <w:tcPr>
            <w:tcW w:w="3261" w:type="dxa"/>
            <w:gridSpan w:val="4"/>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бюджет района (софинансирование)</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2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525"/>
          <w:jc w:val="right"/>
        </w:trPr>
        <w:tc>
          <w:tcPr>
            <w:tcW w:w="3261" w:type="dxa"/>
            <w:gridSpan w:val="4"/>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бюджет округа (софинансирование)</w:t>
            </w:r>
          </w:p>
          <w:p w:rsidR="00BD22ED" w:rsidRPr="00BD22ED" w:rsidRDefault="00BD22ED" w:rsidP="00BD22ED">
            <w:pPr>
              <w:rPr>
                <w:rFonts w:eastAsia="Calibri"/>
                <w:sz w:val="20"/>
                <w:szCs w:val="20"/>
              </w:rPr>
            </w:pP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2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375"/>
          <w:jc w:val="right"/>
        </w:trPr>
        <w:tc>
          <w:tcPr>
            <w:tcW w:w="3261" w:type="dxa"/>
            <w:gridSpan w:val="4"/>
            <w:vMerge w:val="restart"/>
            <w:shd w:val="clear" w:color="auto" w:fill="auto"/>
            <w:hideMark/>
          </w:tcPr>
          <w:p w:rsidR="00BD22ED" w:rsidRPr="00BD22ED" w:rsidRDefault="00BD22ED" w:rsidP="00BD22ED">
            <w:pPr>
              <w:rPr>
                <w:rFonts w:eastAsia="Calibri"/>
                <w:sz w:val="20"/>
                <w:szCs w:val="20"/>
              </w:rPr>
            </w:pPr>
            <w:r w:rsidRPr="00BD22ED">
              <w:rPr>
                <w:rFonts w:eastAsia="Calibri"/>
                <w:sz w:val="20"/>
                <w:szCs w:val="20"/>
              </w:rPr>
              <w:t>Итого по подпрограмме I</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всего</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vAlign w:val="center"/>
            <w:hideMark/>
          </w:tcPr>
          <w:p w:rsidR="00BD22ED" w:rsidRPr="00BD22ED" w:rsidRDefault="00BD22ED" w:rsidP="00BD22ED">
            <w:pPr>
              <w:rPr>
                <w:sz w:val="20"/>
                <w:szCs w:val="20"/>
              </w:rPr>
            </w:pPr>
            <w:r w:rsidRPr="00BD22ED">
              <w:rPr>
                <w:sz w:val="20"/>
                <w:szCs w:val="20"/>
              </w:rPr>
              <w:t>74 754,7</w:t>
            </w:r>
            <w:r w:rsidRPr="00BD22ED">
              <w:rPr>
                <w:rFonts w:eastAsia="Calibri"/>
                <w:sz w:val="20"/>
                <w:szCs w:val="20"/>
              </w:rPr>
              <w:t>7</w:t>
            </w:r>
          </w:p>
        </w:tc>
        <w:tc>
          <w:tcPr>
            <w:tcW w:w="922" w:type="dxa"/>
            <w:shd w:val="clear" w:color="auto" w:fill="auto"/>
            <w:vAlign w:val="center"/>
            <w:hideMark/>
          </w:tcPr>
          <w:p w:rsidR="00BD22ED" w:rsidRPr="00BD22ED" w:rsidRDefault="00BD22ED" w:rsidP="00BD22ED">
            <w:pPr>
              <w:rPr>
                <w:sz w:val="20"/>
                <w:szCs w:val="20"/>
              </w:rPr>
            </w:pPr>
            <w:r w:rsidRPr="00BD22ED">
              <w:rPr>
                <w:sz w:val="20"/>
                <w:szCs w:val="20"/>
              </w:rPr>
              <w:t>29 861,9</w:t>
            </w:r>
            <w:r w:rsidRPr="00BD22ED">
              <w:rPr>
                <w:rFonts w:eastAsia="Calibri"/>
                <w:sz w:val="20"/>
                <w:szCs w:val="20"/>
              </w:rPr>
              <w:t>7</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22 446,4</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22 446,4</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375"/>
          <w:jc w:val="right"/>
        </w:trPr>
        <w:tc>
          <w:tcPr>
            <w:tcW w:w="3261" w:type="dxa"/>
            <w:gridSpan w:val="4"/>
            <w:vMerge/>
            <w:shd w:val="clear" w:color="auto" w:fill="auto"/>
          </w:tcPr>
          <w:p w:rsidR="00BD22ED" w:rsidRPr="00BD22ED" w:rsidRDefault="00BD22ED" w:rsidP="00BD22ED">
            <w:pPr>
              <w:rPr>
                <w:rFonts w:eastAsia="Calibri"/>
                <w:sz w:val="20"/>
                <w:szCs w:val="20"/>
              </w:rPr>
            </w:pPr>
          </w:p>
        </w:tc>
        <w:tc>
          <w:tcPr>
            <w:tcW w:w="992" w:type="dxa"/>
            <w:shd w:val="clear" w:color="auto" w:fill="auto"/>
          </w:tcPr>
          <w:p w:rsidR="00BD22ED" w:rsidRPr="00BD22ED" w:rsidRDefault="00BD22ED" w:rsidP="00BD22ED">
            <w:pPr>
              <w:rPr>
                <w:rFonts w:eastAsia="Calibri"/>
                <w:sz w:val="20"/>
                <w:szCs w:val="20"/>
              </w:rPr>
            </w:pPr>
            <w:r w:rsidRPr="00BD22ED">
              <w:rPr>
                <w:rFonts w:eastAsia="Calibri"/>
                <w:sz w:val="20"/>
                <w:szCs w:val="20"/>
              </w:rPr>
              <w:t>в том числе остатки средств прошлого года</w:t>
            </w:r>
          </w:p>
        </w:tc>
        <w:tc>
          <w:tcPr>
            <w:tcW w:w="1134" w:type="dxa"/>
            <w:shd w:val="clear" w:color="auto" w:fill="auto"/>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vAlign w:val="center"/>
          </w:tcPr>
          <w:p w:rsidR="00BD22ED" w:rsidRPr="00BD22ED" w:rsidRDefault="00BD22ED" w:rsidP="00BD22ED">
            <w:pPr>
              <w:rPr>
                <w:sz w:val="20"/>
                <w:szCs w:val="20"/>
              </w:rPr>
            </w:pPr>
            <w:r w:rsidRPr="00BD22ED">
              <w:rPr>
                <w:sz w:val="20"/>
                <w:szCs w:val="20"/>
              </w:rPr>
              <w:t>3 380,63</w:t>
            </w:r>
          </w:p>
        </w:tc>
        <w:tc>
          <w:tcPr>
            <w:tcW w:w="922" w:type="dxa"/>
            <w:shd w:val="clear" w:color="auto" w:fill="auto"/>
            <w:vAlign w:val="center"/>
          </w:tcPr>
          <w:p w:rsidR="00BD22ED" w:rsidRPr="00BD22ED" w:rsidRDefault="00BD22ED" w:rsidP="00BD22ED">
            <w:pPr>
              <w:rPr>
                <w:sz w:val="20"/>
                <w:szCs w:val="20"/>
              </w:rPr>
            </w:pPr>
            <w:r w:rsidRPr="00BD22ED">
              <w:rPr>
                <w:sz w:val="20"/>
                <w:szCs w:val="20"/>
              </w:rPr>
              <w:t>3 380,63</w:t>
            </w:r>
          </w:p>
        </w:tc>
        <w:tc>
          <w:tcPr>
            <w:tcW w:w="1134" w:type="dxa"/>
            <w:shd w:val="clear" w:color="auto" w:fill="auto"/>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525"/>
          <w:jc w:val="right"/>
        </w:trPr>
        <w:tc>
          <w:tcPr>
            <w:tcW w:w="3261" w:type="dxa"/>
            <w:gridSpan w:val="4"/>
            <w:vMerge/>
            <w:shd w:val="clear" w:color="auto" w:fill="auto"/>
            <w:hideMark/>
          </w:tcPr>
          <w:p w:rsidR="00BD22ED" w:rsidRPr="00BD22ED" w:rsidRDefault="00BD22ED" w:rsidP="00BD22ED">
            <w:pPr>
              <w:rPr>
                <w:rFonts w:eastAsia="Calibri"/>
                <w:sz w:val="20"/>
                <w:szCs w:val="20"/>
              </w:rPr>
            </w:pPr>
          </w:p>
        </w:tc>
        <w:tc>
          <w:tcPr>
            <w:tcW w:w="992" w:type="dxa"/>
            <w:shd w:val="clear" w:color="auto" w:fill="auto"/>
          </w:tcPr>
          <w:p w:rsidR="00BD22ED" w:rsidRPr="00BD22ED" w:rsidRDefault="00BD22ED" w:rsidP="00BD22ED">
            <w:pPr>
              <w:rPr>
                <w:rFonts w:eastAsia="Calibri"/>
                <w:sz w:val="20"/>
                <w:szCs w:val="20"/>
              </w:rPr>
            </w:pPr>
            <w:r w:rsidRPr="00BD22ED">
              <w:rPr>
                <w:rFonts w:eastAsia="Calibri"/>
                <w:sz w:val="20"/>
                <w:szCs w:val="20"/>
              </w:rPr>
              <w:t>бюджет района</w:t>
            </w:r>
          </w:p>
        </w:tc>
        <w:tc>
          <w:tcPr>
            <w:tcW w:w="1134" w:type="dxa"/>
            <w:shd w:val="clear" w:color="auto" w:fill="auto"/>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vAlign w:val="center"/>
          </w:tcPr>
          <w:p w:rsidR="00BD22ED" w:rsidRPr="00BD22ED" w:rsidRDefault="00BD22ED" w:rsidP="00BD22ED">
            <w:pPr>
              <w:rPr>
                <w:sz w:val="20"/>
                <w:szCs w:val="20"/>
              </w:rPr>
            </w:pPr>
            <w:r w:rsidRPr="00BD22ED">
              <w:rPr>
                <w:sz w:val="20"/>
                <w:szCs w:val="20"/>
              </w:rPr>
              <w:t>1 182,94</w:t>
            </w:r>
          </w:p>
        </w:tc>
        <w:tc>
          <w:tcPr>
            <w:tcW w:w="922" w:type="dxa"/>
            <w:shd w:val="clear" w:color="auto" w:fill="auto"/>
            <w:vAlign w:val="center"/>
          </w:tcPr>
          <w:p w:rsidR="00BD22ED" w:rsidRPr="00BD22ED" w:rsidRDefault="00BD22ED" w:rsidP="00BD22ED">
            <w:pPr>
              <w:rPr>
                <w:sz w:val="20"/>
                <w:szCs w:val="20"/>
              </w:rPr>
            </w:pPr>
            <w:r w:rsidRPr="00BD22ED">
              <w:rPr>
                <w:sz w:val="20"/>
                <w:szCs w:val="20"/>
              </w:rPr>
              <w:t>1 182,94</w:t>
            </w:r>
          </w:p>
        </w:tc>
        <w:tc>
          <w:tcPr>
            <w:tcW w:w="1134" w:type="dxa"/>
            <w:shd w:val="clear" w:color="auto" w:fill="auto"/>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803"/>
          <w:jc w:val="right"/>
        </w:trPr>
        <w:tc>
          <w:tcPr>
            <w:tcW w:w="3261" w:type="dxa"/>
            <w:gridSpan w:val="4"/>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муниципальный дорожный фонд, в т.ч.:</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vAlign w:val="center"/>
          </w:tcPr>
          <w:p w:rsidR="00BD22ED" w:rsidRPr="00BD22ED" w:rsidRDefault="00BD22ED" w:rsidP="00BD22ED">
            <w:pPr>
              <w:rPr>
                <w:sz w:val="20"/>
                <w:szCs w:val="20"/>
              </w:rPr>
            </w:pPr>
            <w:r w:rsidRPr="00BD22ED">
              <w:rPr>
                <w:sz w:val="20"/>
                <w:szCs w:val="20"/>
              </w:rPr>
              <w:t>73 571,83</w:t>
            </w:r>
          </w:p>
        </w:tc>
        <w:tc>
          <w:tcPr>
            <w:tcW w:w="922" w:type="dxa"/>
            <w:shd w:val="clear" w:color="auto" w:fill="auto"/>
            <w:vAlign w:val="center"/>
          </w:tcPr>
          <w:p w:rsidR="00BD22ED" w:rsidRPr="00BD22ED" w:rsidRDefault="00BD22ED" w:rsidP="00BD22ED">
            <w:pPr>
              <w:rPr>
                <w:sz w:val="20"/>
                <w:szCs w:val="20"/>
              </w:rPr>
            </w:pPr>
            <w:r w:rsidRPr="00BD22ED">
              <w:rPr>
                <w:sz w:val="20"/>
                <w:szCs w:val="20"/>
              </w:rPr>
              <w:t>28 679,03</w:t>
            </w:r>
          </w:p>
        </w:tc>
        <w:tc>
          <w:tcPr>
            <w:tcW w:w="1134" w:type="dxa"/>
            <w:shd w:val="clear" w:color="auto" w:fill="auto"/>
          </w:tcPr>
          <w:p w:rsidR="00BD22ED" w:rsidRPr="00BD22ED" w:rsidRDefault="00BD22ED" w:rsidP="00BD22ED">
            <w:pPr>
              <w:rPr>
                <w:rFonts w:eastAsia="Calibri"/>
                <w:sz w:val="20"/>
                <w:szCs w:val="20"/>
              </w:rPr>
            </w:pPr>
            <w:r w:rsidRPr="00BD22ED">
              <w:rPr>
                <w:rFonts w:eastAsia="Calibri"/>
                <w:sz w:val="20"/>
                <w:szCs w:val="20"/>
              </w:rPr>
              <w:t>22 446,4</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22 446,4</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360"/>
          <w:jc w:val="right"/>
        </w:trPr>
        <w:tc>
          <w:tcPr>
            <w:tcW w:w="3261" w:type="dxa"/>
            <w:gridSpan w:val="4"/>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бюджет района</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vAlign w:val="center"/>
          </w:tcPr>
          <w:p w:rsidR="00BD22ED" w:rsidRPr="00BD22ED" w:rsidRDefault="00BD22ED" w:rsidP="00BD22ED">
            <w:pPr>
              <w:rPr>
                <w:sz w:val="20"/>
                <w:szCs w:val="20"/>
              </w:rPr>
            </w:pPr>
            <w:r w:rsidRPr="00BD22ED">
              <w:rPr>
                <w:sz w:val="20"/>
                <w:szCs w:val="20"/>
              </w:rPr>
              <w:t>5 470,19</w:t>
            </w:r>
          </w:p>
        </w:tc>
        <w:tc>
          <w:tcPr>
            <w:tcW w:w="922" w:type="dxa"/>
            <w:shd w:val="clear" w:color="auto" w:fill="auto"/>
            <w:vAlign w:val="center"/>
          </w:tcPr>
          <w:p w:rsidR="00BD22ED" w:rsidRPr="00BD22ED" w:rsidRDefault="00BD22ED" w:rsidP="00BD22ED">
            <w:pPr>
              <w:rPr>
                <w:sz w:val="20"/>
                <w:szCs w:val="20"/>
              </w:rPr>
            </w:pPr>
            <w:r w:rsidRPr="00BD22ED">
              <w:rPr>
                <w:sz w:val="20"/>
                <w:szCs w:val="20"/>
              </w:rPr>
              <w:t>5 470,19</w:t>
            </w:r>
          </w:p>
        </w:tc>
        <w:tc>
          <w:tcPr>
            <w:tcW w:w="1134" w:type="dxa"/>
            <w:shd w:val="clear" w:color="auto" w:fill="auto"/>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510"/>
          <w:jc w:val="right"/>
        </w:trPr>
        <w:tc>
          <w:tcPr>
            <w:tcW w:w="3261" w:type="dxa"/>
            <w:gridSpan w:val="4"/>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бюджет района (софинансирование)</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vAlign w:val="center"/>
          </w:tcPr>
          <w:p w:rsidR="00BD22ED" w:rsidRPr="00BD22ED" w:rsidRDefault="00BD22ED" w:rsidP="00BD22ED">
            <w:pPr>
              <w:rPr>
                <w:sz w:val="20"/>
                <w:szCs w:val="20"/>
              </w:rPr>
            </w:pPr>
            <w:r w:rsidRPr="00BD22ED">
              <w:rPr>
                <w:sz w:val="20"/>
                <w:szCs w:val="20"/>
              </w:rPr>
              <w:t>3 660,44</w:t>
            </w:r>
          </w:p>
        </w:tc>
        <w:tc>
          <w:tcPr>
            <w:tcW w:w="922" w:type="dxa"/>
            <w:shd w:val="clear" w:color="auto" w:fill="auto"/>
            <w:vAlign w:val="center"/>
          </w:tcPr>
          <w:p w:rsidR="00BD22ED" w:rsidRPr="00BD22ED" w:rsidRDefault="00BD22ED" w:rsidP="00BD22ED">
            <w:pPr>
              <w:rPr>
                <w:sz w:val="20"/>
                <w:szCs w:val="20"/>
              </w:rPr>
            </w:pPr>
            <w:r w:rsidRPr="00BD22ED">
              <w:rPr>
                <w:sz w:val="20"/>
                <w:szCs w:val="20"/>
              </w:rPr>
              <w:t>1 160,44</w:t>
            </w:r>
          </w:p>
        </w:tc>
        <w:tc>
          <w:tcPr>
            <w:tcW w:w="1134" w:type="dxa"/>
            <w:shd w:val="clear" w:color="auto" w:fill="auto"/>
          </w:tcPr>
          <w:p w:rsidR="00BD22ED" w:rsidRPr="00BD22ED" w:rsidRDefault="00BD22ED" w:rsidP="00BD22ED">
            <w:pPr>
              <w:rPr>
                <w:rFonts w:eastAsia="Calibri"/>
                <w:sz w:val="20"/>
                <w:szCs w:val="20"/>
              </w:rPr>
            </w:pPr>
            <w:r w:rsidRPr="00BD22ED">
              <w:rPr>
                <w:rFonts w:eastAsia="Calibri"/>
                <w:sz w:val="20"/>
                <w:szCs w:val="20"/>
              </w:rPr>
              <w:t>1 250,00</w:t>
            </w:r>
          </w:p>
        </w:tc>
        <w:tc>
          <w:tcPr>
            <w:tcW w:w="1134" w:type="dxa"/>
            <w:shd w:val="clear" w:color="auto" w:fill="auto"/>
          </w:tcPr>
          <w:p w:rsidR="00BD22ED" w:rsidRPr="00BD22ED" w:rsidRDefault="00BD22ED" w:rsidP="00BD22ED">
            <w:pPr>
              <w:rPr>
                <w:rFonts w:eastAsia="Calibri"/>
                <w:sz w:val="20"/>
                <w:szCs w:val="20"/>
              </w:rPr>
            </w:pPr>
            <w:r w:rsidRPr="00BD22ED">
              <w:rPr>
                <w:rFonts w:eastAsia="Calibri"/>
                <w:sz w:val="20"/>
                <w:szCs w:val="20"/>
              </w:rPr>
              <w:t>1 250,00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510"/>
          <w:jc w:val="right"/>
        </w:trPr>
        <w:tc>
          <w:tcPr>
            <w:tcW w:w="3261" w:type="dxa"/>
            <w:gridSpan w:val="4"/>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бюджет округа (софинансирование)</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vAlign w:val="center"/>
          </w:tcPr>
          <w:p w:rsidR="00BD22ED" w:rsidRPr="00BD22ED" w:rsidRDefault="00BD22ED" w:rsidP="00BD22ED">
            <w:pPr>
              <w:rPr>
                <w:sz w:val="20"/>
                <w:szCs w:val="20"/>
              </w:rPr>
            </w:pPr>
            <w:r w:rsidRPr="00BD22ED">
              <w:rPr>
                <w:sz w:val="20"/>
                <w:szCs w:val="20"/>
              </w:rPr>
              <w:t>64 441,2</w:t>
            </w:r>
          </w:p>
        </w:tc>
        <w:tc>
          <w:tcPr>
            <w:tcW w:w="922" w:type="dxa"/>
            <w:shd w:val="clear" w:color="auto" w:fill="auto"/>
            <w:vAlign w:val="center"/>
          </w:tcPr>
          <w:p w:rsidR="00BD22ED" w:rsidRPr="00BD22ED" w:rsidRDefault="00BD22ED" w:rsidP="00BD22ED">
            <w:pPr>
              <w:rPr>
                <w:sz w:val="20"/>
                <w:szCs w:val="20"/>
              </w:rPr>
            </w:pPr>
            <w:r w:rsidRPr="00BD22ED">
              <w:rPr>
                <w:sz w:val="20"/>
                <w:szCs w:val="20"/>
              </w:rPr>
              <w:t>22 048,4</w:t>
            </w:r>
          </w:p>
        </w:tc>
        <w:tc>
          <w:tcPr>
            <w:tcW w:w="1134" w:type="dxa"/>
            <w:shd w:val="clear" w:color="auto" w:fill="auto"/>
          </w:tcPr>
          <w:p w:rsidR="00BD22ED" w:rsidRPr="00BD22ED" w:rsidRDefault="00BD22ED" w:rsidP="00BD22ED">
            <w:pPr>
              <w:rPr>
                <w:rFonts w:eastAsia="Calibri"/>
                <w:sz w:val="20"/>
                <w:szCs w:val="20"/>
              </w:rPr>
            </w:pPr>
            <w:r w:rsidRPr="00BD22ED">
              <w:rPr>
                <w:rFonts w:eastAsia="Calibri"/>
                <w:sz w:val="20"/>
                <w:szCs w:val="20"/>
              </w:rPr>
              <w:t>21 196,4</w:t>
            </w:r>
          </w:p>
        </w:tc>
        <w:tc>
          <w:tcPr>
            <w:tcW w:w="1134" w:type="dxa"/>
            <w:shd w:val="clear" w:color="auto" w:fill="auto"/>
          </w:tcPr>
          <w:p w:rsidR="00BD22ED" w:rsidRPr="00BD22ED" w:rsidRDefault="00BD22ED" w:rsidP="00BD22ED">
            <w:pPr>
              <w:rPr>
                <w:rFonts w:eastAsia="Calibri"/>
                <w:sz w:val="20"/>
                <w:szCs w:val="20"/>
              </w:rPr>
            </w:pPr>
            <w:r w:rsidRPr="00BD22ED">
              <w:rPr>
                <w:rFonts w:eastAsia="Calibri"/>
                <w:sz w:val="20"/>
                <w:szCs w:val="20"/>
              </w:rPr>
              <w:t>21 196,4</w:t>
            </w:r>
          </w:p>
        </w:tc>
        <w:tc>
          <w:tcPr>
            <w:tcW w:w="919" w:type="dxa"/>
            <w:shd w:val="clear" w:color="auto" w:fill="auto"/>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510"/>
          <w:jc w:val="right"/>
        </w:trPr>
        <w:tc>
          <w:tcPr>
            <w:tcW w:w="15245" w:type="dxa"/>
            <w:gridSpan w:val="16"/>
            <w:shd w:val="clear" w:color="auto" w:fill="auto"/>
          </w:tcPr>
          <w:p w:rsidR="00BD22ED" w:rsidRPr="00BD22ED" w:rsidRDefault="00BD22ED" w:rsidP="003338D0">
            <w:pPr>
              <w:jc w:val="center"/>
              <w:rPr>
                <w:rFonts w:eastAsia="Calibri"/>
                <w:b/>
                <w:sz w:val="20"/>
                <w:szCs w:val="20"/>
              </w:rPr>
            </w:pPr>
            <w:r w:rsidRPr="00BD22ED">
              <w:rPr>
                <w:rFonts w:eastAsia="Calibri"/>
                <w:b/>
                <w:sz w:val="20"/>
                <w:szCs w:val="20"/>
              </w:rPr>
              <w:t>Цель 2: обеспечение стабильной и устойчивой работы по перевозке пассажиров, грузов в труднодоступные поселения района воздушным и водным транспортом</w:t>
            </w:r>
          </w:p>
        </w:tc>
      </w:tr>
      <w:tr w:rsidR="00BD22ED" w:rsidRPr="00BD22ED" w:rsidTr="00C17453">
        <w:trPr>
          <w:trHeight w:val="510"/>
          <w:jc w:val="right"/>
        </w:trPr>
        <w:tc>
          <w:tcPr>
            <w:tcW w:w="15245" w:type="dxa"/>
            <w:gridSpan w:val="16"/>
            <w:shd w:val="clear" w:color="auto" w:fill="auto"/>
          </w:tcPr>
          <w:p w:rsidR="00BD22ED" w:rsidRPr="00BD22ED" w:rsidRDefault="00BD22ED" w:rsidP="003338D0">
            <w:pPr>
              <w:jc w:val="center"/>
              <w:rPr>
                <w:rFonts w:eastAsia="Calibri"/>
                <w:b/>
                <w:sz w:val="20"/>
                <w:szCs w:val="20"/>
              </w:rPr>
            </w:pPr>
            <w:r w:rsidRPr="00BD22ED">
              <w:rPr>
                <w:rFonts w:eastAsia="Calibri"/>
                <w:b/>
                <w:sz w:val="20"/>
                <w:szCs w:val="20"/>
              </w:rPr>
              <w:t>Задача: организация перевозок пассажиров воздушным и водным транспортом</w:t>
            </w:r>
          </w:p>
        </w:tc>
      </w:tr>
      <w:tr w:rsidR="00BD22ED" w:rsidRPr="00BD22ED" w:rsidTr="00C17453">
        <w:trPr>
          <w:trHeight w:val="510"/>
          <w:jc w:val="right"/>
        </w:trPr>
        <w:tc>
          <w:tcPr>
            <w:tcW w:w="15245" w:type="dxa"/>
            <w:gridSpan w:val="16"/>
            <w:shd w:val="clear" w:color="auto" w:fill="auto"/>
          </w:tcPr>
          <w:p w:rsidR="00BD22ED" w:rsidRPr="00BD22ED" w:rsidRDefault="00BD22ED" w:rsidP="003338D0">
            <w:pPr>
              <w:jc w:val="center"/>
              <w:rPr>
                <w:rFonts w:eastAsia="Calibri"/>
                <w:b/>
                <w:sz w:val="20"/>
                <w:szCs w:val="20"/>
              </w:rPr>
            </w:pPr>
            <w:r w:rsidRPr="00BD22ED">
              <w:rPr>
                <w:rFonts w:eastAsia="Calibri"/>
                <w:b/>
                <w:sz w:val="20"/>
                <w:szCs w:val="20"/>
              </w:rPr>
              <w:t>Подпрограмма II «Транспортные услуги межпоселенческого характера и связь»</w:t>
            </w:r>
          </w:p>
        </w:tc>
      </w:tr>
      <w:tr w:rsidR="00BD22ED" w:rsidRPr="00BD22ED" w:rsidTr="00C17453">
        <w:trPr>
          <w:trHeight w:val="675"/>
          <w:jc w:val="right"/>
        </w:trPr>
        <w:tc>
          <w:tcPr>
            <w:tcW w:w="3261" w:type="dxa"/>
            <w:gridSpan w:val="4"/>
            <w:vMerge w:val="restart"/>
            <w:shd w:val="clear" w:color="auto" w:fill="auto"/>
            <w:hideMark/>
          </w:tcPr>
          <w:p w:rsidR="00BD22ED" w:rsidRPr="00BD22ED" w:rsidRDefault="00BD22ED" w:rsidP="00BD22ED">
            <w:pPr>
              <w:rPr>
                <w:rFonts w:eastAsia="Calibri"/>
                <w:sz w:val="20"/>
                <w:szCs w:val="20"/>
              </w:rPr>
            </w:pPr>
            <w:r w:rsidRPr="00BD22ED">
              <w:rPr>
                <w:rFonts w:eastAsia="Calibri"/>
                <w:sz w:val="20"/>
                <w:szCs w:val="20"/>
              </w:rPr>
              <w:t>1. Основное мероприятие «Обеспечение доступности и повышение качества транспортных услуг воздушным и водным транспортом»</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всего</w:t>
            </w:r>
          </w:p>
        </w:tc>
        <w:tc>
          <w:tcPr>
            <w:tcW w:w="1134" w:type="dxa"/>
            <w:vMerge w:val="restart"/>
            <w:shd w:val="clear" w:color="auto" w:fill="auto"/>
            <w:hideMark/>
          </w:tcPr>
          <w:p w:rsidR="00BD22ED" w:rsidRPr="00BD22ED" w:rsidRDefault="00BD22ED" w:rsidP="00BD22ED">
            <w:pPr>
              <w:rPr>
                <w:rFonts w:eastAsia="Calibri"/>
                <w:sz w:val="20"/>
                <w:szCs w:val="20"/>
              </w:rPr>
            </w:pPr>
            <w:r w:rsidRPr="00BD22ED">
              <w:rPr>
                <w:rFonts w:eastAsia="Calibri"/>
                <w:sz w:val="20"/>
                <w:szCs w:val="20"/>
              </w:rPr>
              <w:t>номер показателя – 1, 2, 9</w:t>
            </w:r>
          </w:p>
        </w:tc>
        <w:tc>
          <w:tcPr>
            <w:tcW w:w="1134" w:type="dxa"/>
            <w:shd w:val="clear" w:color="auto" w:fill="auto"/>
            <w:vAlign w:val="center"/>
            <w:hideMark/>
          </w:tcPr>
          <w:p w:rsidR="00BD22ED" w:rsidRPr="00BD22ED" w:rsidRDefault="00BD22ED" w:rsidP="00BD22ED">
            <w:pPr>
              <w:rPr>
                <w:sz w:val="20"/>
                <w:szCs w:val="20"/>
              </w:rPr>
            </w:pPr>
            <w:r w:rsidRPr="00BD22ED">
              <w:rPr>
                <w:sz w:val="20"/>
                <w:szCs w:val="20"/>
              </w:rPr>
              <w:t>1 642 320,73</w:t>
            </w:r>
          </w:p>
        </w:tc>
        <w:tc>
          <w:tcPr>
            <w:tcW w:w="922" w:type="dxa"/>
            <w:shd w:val="clear" w:color="auto" w:fill="auto"/>
            <w:vAlign w:val="center"/>
            <w:hideMark/>
          </w:tcPr>
          <w:p w:rsidR="00BD22ED" w:rsidRPr="00BD22ED" w:rsidRDefault="00BD22ED" w:rsidP="00BD22ED">
            <w:pPr>
              <w:rPr>
                <w:sz w:val="20"/>
                <w:szCs w:val="20"/>
              </w:rPr>
            </w:pPr>
            <w:r w:rsidRPr="00BD22ED">
              <w:rPr>
                <w:sz w:val="20"/>
                <w:szCs w:val="20"/>
              </w:rPr>
              <w:t>83 157,33</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38 291,70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20 960,20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109 605,40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117 079,20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125 054,90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133 558,10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142 630,00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871 983,9</w:t>
            </w:r>
          </w:p>
        </w:tc>
      </w:tr>
      <w:tr w:rsidR="00BD22ED" w:rsidRPr="00BD22ED" w:rsidTr="00C17453">
        <w:trPr>
          <w:trHeight w:val="589"/>
          <w:jc w:val="right"/>
        </w:trPr>
        <w:tc>
          <w:tcPr>
            <w:tcW w:w="3261" w:type="dxa"/>
            <w:gridSpan w:val="4"/>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в том числе остатки средств прошлого года</w:t>
            </w:r>
          </w:p>
        </w:tc>
        <w:tc>
          <w:tcPr>
            <w:tcW w:w="1134" w:type="dxa"/>
            <w:vMerge/>
            <w:shd w:val="clear" w:color="auto" w:fill="auto"/>
            <w:hideMark/>
          </w:tcPr>
          <w:p w:rsidR="00BD22ED" w:rsidRPr="00BD22ED" w:rsidRDefault="00BD22ED" w:rsidP="00BD22ED">
            <w:pPr>
              <w:rPr>
                <w:rFonts w:eastAsia="Calibri"/>
                <w:sz w:val="20"/>
                <w:szCs w:val="20"/>
              </w:rPr>
            </w:pPr>
          </w:p>
        </w:tc>
        <w:tc>
          <w:tcPr>
            <w:tcW w:w="1134" w:type="dxa"/>
            <w:shd w:val="clear" w:color="auto" w:fill="auto"/>
            <w:vAlign w:val="center"/>
            <w:hideMark/>
          </w:tcPr>
          <w:p w:rsidR="00BD22ED" w:rsidRPr="00BD22ED" w:rsidRDefault="00BD22ED" w:rsidP="00BD22ED">
            <w:pPr>
              <w:rPr>
                <w:sz w:val="20"/>
                <w:szCs w:val="20"/>
              </w:rPr>
            </w:pPr>
            <w:r w:rsidRPr="00BD22ED">
              <w:rPr>
                <w:sz w:val="20"/>
                <w:szCs w:val="20"/>
              </w:rPr>
              <w:t>5 451,04</w:t>
            </w:r>
          </w:p>
        </w:tc>
        <w:tc>
          <w:tcPr>
            <w:tcW w:w="922" w:type="dxa"/>
            <w:shd w:val="clear" w:color="auto" w:fill="auto"/>
            <w:vAlign w:val="center"/>
            <w:hideMark/>
          </w:tcPr>
          <w:p w:rsidR="00BD22ED" w:rsidRPr="00BD22ED" w:rsidRDefault="00BD22ED" w:rsidP="00BD22ED">
            <w:pPr>
              <w:rPr>
                <w:sz w:val="20"/>
                <w:szCs w:val="20"/>
              </w:rPr>
            </w:pPr>
            <w:r w:rsidRPr="00BD22ED">
              <w:rPr>
                <w:sz w:val="20"/>
                <w:szCs w:val="20"/>
              </w:rPr>
              <w:t>5 451,04</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690"/>
          <w:jc w:val="right"/>
        </w:trPr>
        <w:tc>
          <w:tcPr>
            <w:tcW w:w="3261" w:type="dxa"/>
            <w:gridSpan w:val="4"/>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бюджет района</w:t>
            </w:r>
          </w:p>
        </w:tc>
        <w:tc>
          <w:tcPr>
            <w:tcW w:w="1134" w:type="dxa"/>
            <w:vMerge/>
            <w:shd w:val="clear" w:color="auto" w:fill="auto"/>
            <w:hideMark/>
          </w:tcPr>
          <w:p w:rsidR="00BD22ED" w:rsidRPr="00BD22ED" w:rsidRDefault="00BD22ED" w:rsidP="00BD22ED">
            <w:pPr>
              <w:rPr>
                <w:rFonts w:eastAsia="Calibri"/>
                <w:sz w:val="20"/>
                <w:szCs w:val="20"/>
              </w:rPr>
            </w:pPr>
          </w:p>
        </w:tc>
        <w:tc>
          <w:tcPr>
            <w:tcW w:w="1134" w:type="dxa"/>
            <w:shd w:val="clear" w:color="auto" w:fill="auto"/>
            <w:vAlign w:val="center"/>
            <w:hideMark/>
          </w:tcPr>
          <w:p w:rsidR="00BD22ED" w:rsidRPr="00BD22ED" w:rsidRDefault="00BD22ED" w:rsidP="00BD22ED">
            <w:pPr>
              <w:rPr>
                <w:sz w:val="20"/>
                <w:szCs w:val="20"/>
              </w:rPr>
            </w:pPr>
            <w:r w:rsidRPr="00BD22ED">
              <w:rPr>
                <w:sz w:val="20"/>
                <w:szCs w:val="20"/>
              </w:rPr>
              <w:t>1 642 320,73</w:t>
            </w:r>
          </w:p>
        </w:tc>
        <w:tc>
          <w:tcPr>
            <w:tcW w:w="922" w:type="dxa"/>
            <w:shd w:val="clear" w:color="auto" w:fill="auto"/>
            <w:vAlign w:val="center"/>
            <w:hideMark/>
          </w:tcPr>
          <w:p w:rsidR="00BD22ED" w:rsidRPr="00BD22ED" w:rsidRDefault="00BD22ED" w:rsidP="00BD22ED">
            <w:pPr>
              <w:rPr>
                <w:sz w:val="20"/>
                <w:szCs w:val="20"/>
              </w:rPr>
            </w:pPr>
            <w:r w:rsidRPr="00BD22ED">
              <w:rPr>
                <w:sz w:val="20"/>
                <w:szCs w:val="20"/>
              </w:rPr>
              <w:t>83 157,33</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38 291,70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20 960,20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109 605,40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117 079,20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125 054,90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133 558,10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142 630,00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871 983,9</w:t>
            </w:r>
          </w:p>
        </w:tc>
      </w:tr>
      <w:tr w:rsidR="00BD22ED" w:rsidRPr="00BD22ED" w:rsidTr="00C17453">
        <w:trPr>
          <w:trHeight w:val="930"/>
          <w:jc w:val="right"/>
        </w:trPr>
        <w:tc>
          <w:tcPr>
            <w:tcW w:w="851" w:type="dxa"/>
            <w:gridSpan w:val="2"/>
            <w:vMerge w:val="restart"/>
            <w:shd w:val="clear" w:color="auto" w:fill="auto"/>
            <w:hideMark/>
          </w:tcPr>
          <w:p w:rsidR="00BD22ED" w:rsidRPr="00BD22ED" w:rsidRDefault="00BD22ED" w:rsidP="00BD22ED">
            <w:pPr>
              <w:rPr>
                <w:rFonts w:eastAsia="Calibri"/>
                <w:sz w:val="20"/>
                <w:szCs w:val="20"/>
              </w:rPr>
            </w:pPr>
            <w:r w:rsidRPr="00BD22ED">
              <w:rPr>
                <w:rFonts w:eastAsia="Calibri"/>
                <w:sz w:val="20"/>
                <w:szCs w:val="20"/>
              </w:rPr>
              <w:t>1.1.</w:t>
            </w:r>
          </w:p>
        </w:tc>
        <w:tc>
          <w:tcPr>
            <w:tcW w:w="1417" w:type="dxa"/>
            <w:vMerge w:val="restart"/>
            <w:shd w:val="clear" w:color="auto" w:fill="auto"/>
            <w:hideMark/>
          </w:tcPr>
          <w:p w:rsidR="00BD22ED" w:rsidRPr="00BD22ED" w:rsidRDefault="00BD22ED" w:rsidP="00BD22ED">
            <w:pPr>
              <w:rPr>
                <w:rFonts w:eastAsia="Calibri"/>
                <w:sz w:val="20"/>
                <w:szCs w:val="20"/>
              </w:rPr>
            </w:pPr>
            <w:r w:rsidRPr="00BD22ED">
              <w:rPr>
                <w:rFonts w:eastAsia="Calibri"/>
                <w:sz w:val="20"/>
                <w:szCs w:val="20"/>
              </w:rPr>
              <w:t xml:space="preserve">Предоставление субсидий в целях возмещения </w:t>
            </w:r>
            <w:r w:rsidRPr="00BD22ED">
              <w:rPr>
                <w:rFonts w:eastAsia="Calibri"/>
                <w:sz w:val="20"/>
                <w:szCs w:val="20"/>
              </w:rPr>
              <w:lastRenderedPageBreak/>
              <w:t>затрат в связи с оказанием населению услуги по перевозке пассажиров, багажа, почты и грузов воздушным транспортом между поселениями в границах района</w:t>
            </w:r>
          </w:p>
        </w:tc>
        <w:tc>
          <w:tcPr>
            <w:tcW w:w="993" w:type="dxa"/>
            <w:vMerge w:val="restart"/>
            <w:shd w:val="clear" w:color="auto" w:fill="auto"/>
            <w:hideMark/>
          </w:tcPr>
          <w:p w:rsidR="00BD22ED" w:rsidRPr="00BD22ED" w:rsidRDefault="00BD22ED" w:rsidP="00BD22ED">
            <w:pPr>
              <w:rPr>
                <w:rFonts w:eastAsia="Calibri"/>
                <w:sz w:val="20"/>
                <w:szCs w:val="20"/>
              </w:rPr>
            </w:pPr>
            <w:r w:rsidRPr="00BD22ED">
              <w:rPr>
                <w:rFonts w:eastAsia="Calibri"/>
                <w:sz w:val="20"/>
                <w:szCs w:val="20"/>
              </w:rPr>
              <w:lastRenderedPageBreak/>
              <w:t>ОТиС</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всего</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vAlign w:val="center"/>
            <w:hideMark/>
          </w:tcPr>
          <w:p w:rsidR="00BD22ED" w:rsidRPr="00BD22ED" w:rsidRDefault="00BD22ED" w:rsidP="00BD22ED">
            <w:pPr>
              <w:rPr>
                <w:sz w:val="20"/>
                <w:szCs w:val="20"/>
              </w:rPr>
            </w:pPr>
            <w:r w:rsidRPr="00BD22ED">
              <w:rPr>
                <w:sz w:val="20"/>
                <w:szCs w:val="20"/>
              </w:rPr>
              <w:t>1 253 950,43</w:t>
            </w:r>
          </w:p>
        </w:tc>
        <w:tc>
          <w:tcPr>
            <w:tcW w:w="922" w:type="dxa"/>
            <w:shd w:val="clear" w:color="auto" w:fill="auto"/>
            <w:vAlign w:val="center"/>
            <w:hideMark/>
          </w:tcPr>
          <w:p w:rsidR="00BD22ED" w:rsidRPr="00BD22ED" w:rsidRDefault="00BD22ED" w:rsidP="00BD22ED">
            <w:pPr>
              <w:rPr>
                <w:sz w:val="20"/>
                <w:szCs w:val="20"/>
              </w:rPr>
            </w:pPr>
            <w:r w:rsidRPr="00BD22ED">
              <w:rPr>
                <w:sz w:val="20"/>
                <w:szCs w:val="20"/>
              </w:rPr>
              <w:t>59 907,13</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13 780,20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8 448,70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82 652,80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88 961,60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95 722,80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102 965,30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110 723,10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690 788,8</w:t>
            </w:r>
          </w:p>
        </w:tc>
      </w:tr>
      <w:tr w:rsidR="00BD22ED" w:rsidRPr="00BD22ED" w:rsidTr="00C17453">
        <w:trPr>
          <w:trHeight w:val="930"/>
          <w:jc w:val="right"/>
        </w:trPr>
        <w:tc>
          <w:tcPr>
            <w:tcW w:w="851" w:type="dxa"/>
            <w:gridSpan w:val="2"/>
            <w:vMerge/>
            <w:shd w:val="clear" w:color="auto" w:fill="auto"/>
            <w:hideMark/>
          </w:tcPr>
          <w:p w:rsidR="00BD22ED" w:rsidRPr="00BD22ED" w:rsidRDefault="00BD22ED" w:rsidP="00BD22ED">
            <w:pPr>
              <w:rPr>
                <w:rFonts w:eastAsia="Calibri"/>
                <w:sz w:val="20"/>
                <w:szCs w:val="20"/>
              </w:rPr>
            </w:pPr>
          </w:p>
        </w:tc>
        <w:tc>
          <w:tcPr>
            <w:tcW w:w="1417" w:type="dxa"/>
            <w:vMerge/>
            <w:shd w:val="clear" w:color="auto" w:fill="auto"/>
            <w:hideMark/>
          </w:tcPr>
          <w:p w:rsidR="00BD22ED" w:rsidRPr="00BD22ED" w:rsidRDefault="00BD22ED" w:rsidP="00BD22ED">
            <w:pPr>
              <w:rPr>
                <w:rFonts w:eastAsia="Calibri"/>
                <w:sz w:val="20"/>
                <w:szCs w:val="20"/>
              </w:rPr>
            </w:pPr>
          </w:p>
        </w:tc>
        <w:tc>
          <w:tcPr>
            <w:tcW w:w="993" w:type="dxa"/>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в том числе остатки средств прошлого года</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vAlign w:val="center"/>
            <w:hideMark/>
          </w:tcPr>
          <w:p w:rsidR="00BD22ED" w:rsidRPr="00BD22ED" w:rsidRDefault="00BD22ED" w:rsidP="00BD22ED">
            <w:pPr>
              <w:rPr>
                <w:sz w:val="20"/>
                <w:szCs w:val="20"/>
              </w:rPr>
            </w:pPr>
            <w:r w:rsidRPr="00BD22ED">
              <w:rPr>
                <w:sz w:val="20"/>
                <w:szCs w:val="20"/>
              </w:rPr>
              <w:t>5 451,04</w:t>
            </w:r>
          </w:p>
        </w:tc>
        <w:tc>
          <w:tcPr>
            <w:tcW w:w="922" w:type="dxa"/>
            <w:shd w:val="clear" w:color="auto" w:fill="auto"/>
            <w:vAlign w:val="center"/>
            <w:hideMark/>
          </w:tcPr>
          <w:p w:rsidR="00BD22ED" w:rsidRPr="00BD22ED" w:rsidRDefault="00BD22ED" w:rsidP="00BD22ED">
            <w:pPr>
              <w:rPr>
                <w:sz w:val="20"/>
                <w:szCs w:val="20"/>
              </w:rPr>
            </w:pPr>
            <w:r w:rsidRPr="00BD22ED">
              <w:rPr>
                <w:sz w:val="20"/>
                <w:szCs w:val="20"/>
              </w:rPr>
              <w:t>5 451,04</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930"/>
          <w:jc w:val="right"/>
        </w:trPr>
        <w:tc>
          <w:tcPr>
            <w:tcW w:w="851" w:type="dxa"/>
            <w:gridSpan w:val="2"/>
            <w:vMerge/>
            <w:shd w:val="clear" w:color="auto" w:fill="auto"/>
            <w:hideMark/>
          </w:tcPr>
          <w:p w:rsidR="00BD22ED" w:rsidRPr="00BD22ED" w:rsidRDefault="00BD22ED" w:rsidP="00BD22ED">
            <w:pPr>
              <w:rPr>
                <w:rFonts w:eastAsia="Calibri"/>
                <w:sz w:val="20"/>
                <w:szCs w:val="20"/>
              </w:rPr>
            </w:pPr>
          </w:p>
        </w:tc>
        <w:tc>
          <w:tcPr>
            <w:tcW w:w="1417" w:type="dxa"/>
            <w:vMerge/>
            <w:shd w:val="clear" w:color="auto" w:fill="auto"/>
            <w:hideMark/>
          </w:tcPr>
          <w:p w:rsidR="00BD22ED" w:rsidRPr="00BD22ED" w:rsidRDefault="00BD22ED" w:rsidP="00BD22ED">
            <w:pPr>
              <w:rPr>
                <w:rFonts w:eastAsia="Calibri"/>
                <w:sz w:val="20"/>
                <w:szCs w:val="20"/>
              </w:rPr>
            </w:pPr>
          </w:p>
        </w:tc>
        <w:tc>
          <w:tcPr>
            <w:tcW w:w="993" w:type="dxa"/>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бюджет района</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vAlign w:val="center"/>
            <w:hideMark/>
          </w:tcPr>
          <w:p w:rsidR="00BD22ED" w:rsidRPr="00BD22ED" w:rsidRDefault="00BD22ED" w:rsidP="00BD22ED">
            <w:pPr>
              <w:rPr>
                <w:sz w:val="20"/>
                <w:szCs w:val="20"/>
              </w:rPr>
            </w:pPr>
            <w:r w:rsidRPr="00BD22ED">
              <w:rPr>
                <w:sz w:val="20"/>
                <w:szCs w:val="20"/>
              </w:rPr>
              <w:t>1 253 950,43</w:t>
            </w:r>
          </w:p>
        </w:tc>
        <w:tc>
          <w:tcPr>
            <w:tcW w:w="922" w:type="dxa"/>
            <w:shd w:val="clear" w:color="auto" w:fill="auto"/>
            <w:vAlign w:val="center"/>
            <w:hideMark/>
          </w:tcPr>
          <w:p w:rsidR="00BD22ED" w:rsidRPr="00BD22ED" w:rsidRDefault="00BD22ED" w:rsidP="00BD22ED">
            <w:pPr>
              <w:rPr>
                <w:sz w:val="20"/>
                <w:szCs w:val="20"/>
              </w:rPr>
            </w:pPr>
            <w:r w:rsidRPr="00BD22ED">
              <w:rPr>
                <w:sz w:val="20"/>
                <w:szCs w:val="20"/>
              </w:rPr>
              <w:t>59 907,13</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13 780,20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8 448,70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82 652,80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88 961,60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95 722,80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102 965,30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110 723,10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690 788,8</w:t>
            </w:r>
          </w:p>
        </w:tc>
      </w:tr>
      <w:tr w:rsidR="00BD22ED" w:rsidRPr="00BD22ED" w:rsidTr="00C17453">
        <w:trPr>
          <w:trHeight w:val="1200"/>
          <w:jc w:val="right"/>
        </w:trPr>
        <w:tc>
          <w:tcPr>
            <w:tcW w:w="851" w:type="dxa"/>
            <w:gridSpan w:val="2"/>
            <w:vMerge w:val="restart"/>
            <w:shd w:val="clear" w:color="auto" w:fill="auto"/>
            <w:hideMark/>
          </w:tcPr>
          <w:p w:rsidR="00BD22ED" w:rsidRPr="00BD22ED" w:rsidRDefault="00BD22ED" w:rsidP="00BD22ED">
            <w:pPr>
              <w:rPr>
                <w:rFonts w:eastAsia="Calibri"/>
                <w:sz w:val="20"/>
                <w:szCs w:val="20"/>
              </w:rPr>
            </w:pPr>
            <w:r w:rsidRPr="00BD22ED">
              <w:rPr>
                <w:rFonts w:eastAsia="Calibri"/>
                <w:sz w:val="20"/>
                <w:szCs w:val="20"/>
              </w:rPr>
              <w:t>1.2.</w:t>
            </w:r>
          </w:p>
        </w:tc>
        <w:tc>
          <w:tcPr>
            <w:tcW w:w="1417" w:type="dxa"/>
            <w:vMerge w:val="restart"/>
            <w:shd w:val="clear" w:color="auto" w:fill="auto"/>
            <w:hideMark/>
          </w:tcPr>
          <w:p w:rsidR="00BD22ED" w:rsidRPr="00BD22ED" w:rsidRDefault="00BD22ED" w:rsidP="00BD22ED">
            <w:pPr>
              <w:rPr>
                <w:rFonts w:eastAsia="Calibri"/>
                <w:sz w:val="20"/>
                <w:szCs w:val="20"/>
              </w:rPr>
            </w:pPr>
            <w:r w:rsidRPr="00BD22ED">
              <w:rPr>
                <w:rFonts w:eastAsia="Calibri"/>
                <w:sz w:val="20"/>
                <w:szCs w:val="20"/>
              </w:rPr>
              <w:t>Предоставление субсидий в целях возмещения затрат в связи с оказанием транспортных услуг населению водным транспортом между поселениями в границах района</w:t>
            </w:r>
          </w:p>
        </w:tc>
        <w:tc>
          <w:tcPr>
            <w:tcW w:w="993" w:type="dxa"/>
            <w:vMerge w:val="restart"/>
            <w:shd w:val="clear" w:color="auto" w:fill="auto"/>
            <w:hideMark/>
          </w:tcPr>
          <w:p w:rsidR="00BD22ED" w:rsidRPr="00BD22ED" w:rsidRDefault="00BD22ED" w:rsidP="00BD22ED">
            <w:pPr>
              <w:rPr>
                <w:rFonts w:eastAsia="Calibri"/>
                <w:sz w:val="20"/>
                <w:szCs w:val="20"/>
              </w:rPr>
            </w:pPr>
            <w:r w:rsidRPr="00BD22ED">
              <w:rPr>
                <w:rFonts w:eastAsia="Calibri"/>
                <w:sz w:val="20"/>
                <w:szCs w:val="20"/>
              </w:rPr>
              <w:t>ОТиС</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всего</w:t>
            </w:r>
          </w:p>
        </w:tc>
        <w:tc>
          <w:tcPr>
            <w:tcW w:w="1134" w:type="dxa"/>
            <w:shd w:val="clear" w:color="auto" w:fill="auto"/>
            <w:tcMar>
              <w:left w:w="0" w:type="dxa"/>
              <w:right w:w="0" w:type="dxa"/>
            </w:tcMar>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tcMar>
              <w:left w:w="0" w:type="dxa"/>
              <w:right w:w="0" w:type="dxa"/>
            </w:tcMar>
            <w:hideMark/>
          </w:tcPr>
          <w:p w:rsidR="00BD22ED" w:rsidRPr="00BD22ED" w:rsidRDefault="00BD22ED" w:rsidP="00BD22ED">
            <w:pPr>
              <w:rPr>
                <w:rFonts w:eastAsia="Calibri"/>
                <w:sz w:val="20"/>
                <w:szCs w:val="20"/>
              </w:rPr>
            </w:pPr>
            <w:r w:rsidRPr="00BD22ED">
              <w:rPr>
                <w:rFonts w:eastAsia="Calibri"/>
                <w:sz w:val="20"/>
                <w:szCs w:val="20"/>
              </w:rPr>
              <w:t>388 370,3</w:t>
            </w:r>
          </w:p>
        </w:tc>
        <w:tc>
          <w:tcPr>
            <w:tcW w:w="922" w:type="dxa"/>
            <w:shd w:val="clear" w:color="auto" w:fill="auto"/>
            <w:tcMar>
              <w:left w:w="0" w:type="dxa"/>
              <w:right w:w="0" w:type="dxa"/>
            </w:tcMar>
            <w:hideMark/>
          </w:tcPr>
          <w:p w:rsidR="00BD22ED" w:rsidRPr="00BD22ED" w:rsidRDefault="00BD22ED" w:rsidP="00BD22ED">
            <w:pPr>
              <w:rPr>
                <w:rFonts w:eastAsia="Calibri"/>
                <w:sz w:val="20"/>
                <w:szCs w:val="20"/>
              </w:rPr>
            </w:pPr>
            <w:r w:rsidRPr="00BD22ED">
              <w:rPr>
                <w:rFonts w:eastAsia="Calibri"/>
                <w:sz w:val="20"/>
                <w:szCs w:val="20"/>
              </w:rPr>
              <w:t>23 250,2</w:t>
            </w:r>
          </w:p>
        </w:tc>
        <w:tc>
          <w:tcPr>
            <w:tcW w:w="1134" w:type="dxa"/>
            <w:shd w:val="clear" w:color="auto" w:fill="auto"/>
            <w:tcMar>
              <w:left w:w="0" w:type="dxa"/>
              <w:right w:w="0" w:type="dxa"/>
            </w:tcMar>
            <w:hideMark/>
          </w:tcPr>
          <w:p w:rsidR="00BD22ED" w:rsidRPr="00BD22ED" w:rsidRDefault="00BD22ED" w:rsidP="00BD22ED">
            <w:pPr>
              <w:rPr>
                <w:rFonts w:eastAsia="Calibri"/>
                <w:sz w:val="20"/>
                <w:szCs w:val="20"/>
              </w:rPr>
            </w:pPr>
            <w:r w:rsidRPr="00BD22ED">
              <w:rPr>
                <w:rFonts w:eastAsia="Calibri"/>
                <w:sz w:val="20"/>
                <w:szCs w:val="20"/>
              </w:rPr>
              <w:t>24 511,5</w:t>
            </w:r>
          </w:p>
        </w:tc>
        <w:tc>
          <w:tcPr>
            <w:tcW w:w="1134" w:type="dxa"/>
            <w:shd w:val="clear" w:color="auto" w:fill="auto"/>
            <w:tcMar>
              <w:left w:w="0" w:type="dxa"/>
              <w:right w:w="0" w:type="dxa"/>
            </w:tcMar>
            <w:hideMark/>
          </w:tcPr>
          <w:p w:rsidR="00BD22ED" w:rsidRPr="00BD22ED" w:rsidRDefault="00BD22ED" w:rsidP="00BD22ED">
            <w:pPr>
              <w:rPr>
                <w:rFonts w:eastAsia="Calibri"/>
                <w:sz w:val="20"/>
                <w:szCs w:val="20"/>
              </w:rPr>
            </w:pPr>
            <w:r w:rsidRPr="00BD22ED">
              <w:rPr>
                <w:rFonts w:eastAsia="Calibri"/>
                <w:sz w:val="20"/>
                <w:szCs w:val="20"/>
              </w:rPr>
              <w:t>12 511,5</w:t>
            </w:r>
          </w:p>
        </w:tc>
        <w:tc>
          <w:tcPr>
            <w:tcW w:w="919" w:type="dxa"/>
            <w:shd w:val="clear" w:color="auto" w:fill="auto"/>
            <w:tcMar>
              <w:left w:w="0" w:type="dxa"/>
              <w:right w:w="0" w:type="dxa"/>
            </w:tcMar>
            <w:hideMark/>
          </w:tcPr>
          <w:p w:rsidR="00BD22ED" w:rsidRPr="00BD22ED" w:rsidRDefault="00BD22ED" w:rsidP="00BD22ED">
            <w:pPr>
              <w:rPr>
                <w:rFonts w:eastAsia="Calibri"/>
                <w:sz w:val="20"/>
                <w:szCs w:val="20"/>
              </w:rPr>
            </w:pPr>
            <w:r w:rsidRPr="00BD22ED">
              <w:rPr>
                <w:rFonts w:eastAsia="Calibri"/>
                <w:sz w:val="20"/>
                <w:szCs w:val="20"/>
              </w:rPr>
              <w:t>26 952,6</w:t>
            </w:r>
          </w:p>
        </w:tc>
        <w:tc>
          <w:tcPr>
            <w:tcW w:w="993" w:type="dxa"/>
            <w:shd w:val="clear" w:color="auto" w:fill="auto"/>
            <w:tcMar>
              <w:left w:w="0" w:type="dxa"/>
              <w:right w:w="0" w:type="dxa"/>
            </w:tcMar>
            <w:hideMark/>
          </w:tcPr>
          <w:p w:rsidR="00BD22ED" w:rsidRPr="00BD22ED" w:rsidRDefault="00BD22ED" w:rsidP="00BD22ED">
            <w:pPr>
              <w:rPr>
                <w:rFonts w:eastAsia="Calibri"/>
                <w:sz w:val="20"/>
                <w:szCs w:val="20"/>
              </w:rPr>
            </w:pPr>
            <w:r w:rsidRPr="00BD22ED">
              <w:rPr>
                <w:rFonts w:eastAsia="Calibri"/>
                <w:sz w:val="20"/>
                <w:szCs w:val="20"/>
              </w:rPr>
              <w:t>28 117,6</w:t>
            </w:r>
          </w:p>
        </w:tc>
        <w:tc>
          <w:tcPr>
            <w:tcW w:w="992" w:type="dxa"/>
            <w:shd w:val="clear" w:color="auto" w:fill="auto"/>
            <w:tcMar>
              <w:left w:w="0" w:type="dxa"/>
              <w:right w:w="0" w:type="dxa"/>
            </w:tcMar>
            <w:hideMark/>
          </w:tcPr>
          <w:p w:rsidR="00BD22ED" w:rsidRPr="00BD22ED" w:rsidRDefault="00BD22ED" w:rsidP="00BD22ED">
            <w:pPr>
              <w:rPr>
                <w:rFonts w:eastAsia="Calibri"/>
                <w:sz w:val="20"/>
                <w:szCs w:val="20"/>
              </w:rPr>
            </w:pPr>
            <w:r w:rsidRPr="00BD22ED">
              <w:rPr>
                <w:rFonts w:eastAsia="Calibri"/>
                <w:sz w:val="20"/>
                <w:szCs w:val="20"/>
              </w:rPr>
              <w:t>29 332,1</w:t>
            </w:r>
          </w:p>
        </w:tc>
        <w:tc>
          <w:tcPr>
            <w:tcW w:w="992" w:type="dxa"/>
            <w:shd w:val="clear" w:color="auto" w:fill="auto"/>
            <w:tcMar>
              <w:left w:w="0" w:type="dxa"/>
              <w:right w:w="0" w:type="dxa"/>
            </w:tcMar>
            <w:hideMark/>
          </w:tcPr>
          <w:p w:rsidR="00BD22ED" w:rsidRPr="00BD22ED" w:rsidRDefault="00BD22ED" w:rsidP="00BD22ED">
            <w:pPr>
              <w:rPr>
                <w:rFonts w:eastAsia="Calibri"/>
                <w:sz w:val="20"/>
                <w:szCs w:val="20"/>
              </w:rPr>
            </w:pPr>
            <w:r w:rsidRPr="00BD22ED">
              <w:rPr>
                <w:rFonts w:eastAsia="Calibri"/>
                <w:sz w:val="20"/>
                <w:szCs w:val="20"/>
              </w:rPr>
              <w:t>30 592,8</w:t>
            </w:r>
          </w:p>
        </w:tc>
        <w:tc>
          <w:tcPr>
            <w:tcW w:w="902" w:type="dxa"/>
            <w:shd w:val="clear" w:color="auto" w:fill="auto"/>
            <w:tcMar>
              <w:left w:w="0" w:type="dxa"/>
              <w:right w:w="0" w:type="dxa"/>
            </w:tcMar>
            <w:hideMark/>
          </w:tcPr>
          <w:p w:rsidR="00BD22ED" w:rsidRPr="00BD22ED" w:rsidRDefault="00BD22ED" w:rsidP="00BD22ED">
            <w:pPr>
              <w:rPr>
                <w:rFonts w:eastAsia="Calibri"/>
                <w:sz w:val="20"/>
                <w:szCs w:val="20"/>
              </w:rPr>
            </w:pPr>
            <w:r w:rsidRPr="00BD22ED">
              <w:rPr>
                <w:rFonts w:eastAsia="Calibri"/>
                <w:sz w:val="20"/>
                <w:szCs w:val="20"/>
              </w:rPr>
              <w:t>31 906,9</w:t>
            </w:r>
          </w:p>
        </w:tc>
        <w:tc>
          <w:tcPr>
            <w:tcW w:w="736" w:type="dxa"/>
            <w:shd w:val="clear" w:color="auto" w:fill="auto"/>
            <w:tcMar>
              <w:left w:w="0" w:type="dxa"/>
              <w:right w:w="0" w:type="dxa"/>
            </w:tcMar>
            <w:hideMark/>
          </w:tcPr>
          <w:p w:rsidR="00BD22ED" w:rsidRPr="00BD22ED" w:rsidRDefault="00BD22ED" w:rsidP="00BD22ED">
            <w:pPr>
              <w:rPr>
                <w:rFonts w:eastAsia="Calibri"/>
                <w:sz w:val="20"/>
                <w:szCs w:val="20"/>
              </w:rPr>
            </w:pPr>
            <w:r w:rsidRPr="00BD22ED">
              <w:rPr>
                <w:rFonts w:eastAsia="Calibri"/>
                <w:sz w:val="20"/>
                <w:szCs w:val="20"/>
              </w:rPr>
              <w:t>181 195,1</w:t>
            </w:r>
          </w:p>
        </w:tc>
      </w:tr>
      <w:tr w:rsidR="00BD22ED" w:rsidRPr="00BD22ED" w:rsidTr="00C17453">
        <w:trPr>
          <w:trHeight w:val="1200"/>
          <w:jc w:val="right"/>
        </w:trPr>
        <w:tc>
          <w:tcPr>
            <w:tcW w:w="851" w:type="dxa"/>
            <w:gridSpan w:val="2"/>
            <w:vMerge/>
            <w:shd w:val="clear" w:color="auto" w:fill="auto"/>
            <w:hideMark/>
          </w:tcPr>
          <w:p w:rsidR="00BD22ED" w:rsidRPr="00BD22ED" w:rsidRDefault="00BD22ED" w:rsidP="00BD22ED">
            <w:pPr>
              <w:rPr>
                <w:rFonts w:eastAsia="Calibri"/>
                <w:sz w:val="20"/>
                <w:szCs w:val="20"/>
              </w:rPr>
            </w:pPr>
          </w:p>
        </w:tc>
        <w:tc>
          <w:tcPr>
            <w:tcW w:w="1417" w:type="dxa"/>
            <w:vMerge/>
            <w:shd w:val="clear" w:color="auto" w:fill="auto"/>
            <w:hideMark/>
          </w:tcPr>
          <w:p w:rsidR="00BD22ED" w:rsidRPr="00BD22ED" w:rsidRDefault="00BD22ED" w:rsidP="00BD22ED">
            <w:pPr>
              <w:rPr>
                <w:rFonts w:eastAsia="Calibri"/>
                <w:sz w:val="20"/>
                <w:szCs w:val="20"/>
              </w:rPr>
            </w:pPr>
          </w:p>
        </w:tc>
        <w:tc>
          <w:tcPr>
            <w:tcW w:w="993" w:type="dxa"/>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бюджет района</w:t>
            </w:r>
          </w:p>
        </w:tc>
        <w:tc>
          <w:tcPr>
            <w:tcW w:w="1134" w:type="dxa"/>
            <w:shd w:val="clear" w:color="auto" w:fill="auto"/>
            <w:tcMar>
              <w:left w:w="0" w:type="dxa"/>
              <w:right w:w="0" w:type="dxa"/>
            </w:tcMar>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tcMar>
              <w:left w:w="0" w:type="dxa"/>
              <w:right w:w="0" w:type="dxa"/>
            </w:tcMar>
            <w:hideMark/>
          </w:tcPr>
          <w:p w:rsidR="00BD22ED" w:rsidRPr="00BD22ED" w:rsidRDefault="00BD22ED" w:rsidP="00BD22ED">
            <w:pPr>
              <w:rPr>
                <w:rFonts w:eastAsia="Calibri"/>
                <w:sz w:val="20"/>
                <w:szCs w:val="20"/>
              </w:rPr>
            </w:pPr>
            <w:r w:rsidRPr="00BD22ED">
              <w:rPr>
                <w:rFonts w:eastAsia="Calibri"/>
                <w:sz w:val="20"/>
                <w:szCs w:val="20"/>
              </w:rPr>
              <w:t>388 370,3</w:t>
            </w:r>
          </w:p>
        </w:tc>
        <w:tc>
          <w:tcPr>
            <w:tcW w:w="922" w:type="dxa"/>
            <w:shd w:val="clear" w:color="auto" w:fill="auto"/>
            <w:tcMar>
              <w:left w:w="0" w:type="dxa"/>
              <w:right w:w="0" w:type="dxa"/>
            </w:tcMar>
            <w:hideMark/>
          </w:tcPr>
          <w:p w:rsidR="00BD22ED" w:rsidRPr="00BD22ED" w:rsidRDefault="00BD22ED" w:rsidP="00BD22ED">
            <w:pPr>
              <w:rPr>
                <w:rFonts w:eastAsia="Calibri"/>
                <w:sz w:val="20"/>
                <w:szCs w:val="20"/>
              </w:rPr>
            </w:pPr>
            <w:r w:rsidRPr="00BD22ED">
              <w:rPr>
                <w:rFonts w:eastAsia="Calibri"/>
                <w:sz w:val="20"/>
                <w:szCs w:val="20"/>
              </w:rPr>
              <w:t>23 250,2</w:t>
            </w:r>
          </w:p>
        </w:tc>
        <w:tc>
          <w:tcPr>
            <w:tcW w:w="1134" w:type="dxa"/>
            <w:shd w:val="clear" w:color="auto" w:fill="auto"/>
            <w:tcMar>
              <w:left w:w="0" w:type="dxa"/>
              <w:right w:w="0" w:type="dxa"/>
            </w:tcMar>
            <w:hideMark/>
          </w:tcPr>
          <w:p w:rsidR="00BD22ED" w:rsidRPr="00BD22ED" w:rsidRDefault="00BD22ED" w:rsidP="00BD22ED">
            <w:pPr>
              <w:rPr>
                <w:rFonts w:eastAsia="Calibri"/>
                <w:sz w:val="20"/>
                <w:szCs w:val="20"/>
              </w:rPr>
            </w:pPr>
            <w:r w:rsidRPr="00BD22ED">
              <w:rPr>
                <w:rFonts w:eastAsia="Calibri"/>
                <w:sz w:val="20"/>
                <w:szCs w:val="20"/>
              </w:rPr>
              <w:t>24 511,5</w:t>
            </w:r>
          </w:p>
        </w:tc>
        <w:tc>
          <w:tcPr>
            <w:tcW w:w="1134" w:type="dxa"/>
            <w:shd w:val="clear" w:color="auto" w:fill="auto"/>
            <w:tcMar>
              <w:left w:w="0" w:type="dxa"/>
              <w:right w:w="0" w:type="dxa"/>
            </w:tcMar>
            <w:hideMark/>
          </w:tcPr>
          <w:p w:rsidR="00BD22ED" w:rsidRPr="00BD22ED" w:rsidRDefault="00BD22ED" w:rsidP="00BD22ED">
            <w:pPr>
              <w:rPr>
                <w:rFonts w:eastAsia="Calibri"/>
                <w:sz w:val="20"/>
                <w:szCs w:val="20"/>
              </w:rPr>
            </w:pPr>
            <w:r w:rsidRPr="00BD22ED">
              <w:rPr>
                <w:rFonts w:eastAsia="Calibri"/>
                <w:sz w:val="20"/>
                <w:szCs w:val="20"/>
              </w:rPr>
              <w:t>12 511,5</w:t>
            </w:r>
          </w:p>
        </w:tc>
        <w:tc>
          <w:tcPr>
            <w:tcW w:w="919" w:type="dxa"/>
            <w:shd w:val="clear" w:color="auto" w:fill="auto"/>
            <w:tcMar>
              <w:left w:w="0" w:type="dxa"/>
              <w:right w:w="0" w:type="dxa"/>
            </w:tcMar>
            <w:hideMark/>
          </w:tcPr>
          <w:p w:rsidR="00BD22ED" w:rsidRPr="00BD22ED" w:rsidRDefault="00BD22ED" w:rsidP="00BD22ED">
            <w:pPr>
              <w:rPr>
                <w:rFonts w:eastAsia="Calibri"/>
                <w:sz w:val="20"/>
                <w:szCs w:val="20"/>
              </w:rPr>
            </w:pPr>
            <w:r w:rsidRPr="00BD22ED">
              <w:rPr>
                <w:rFonts w:eastAsia="Calibri"/>
                <w:sz w:val="20"/>
                <w:szCs w:val="20"/>
              </w:rPr>
              <w:t>26 952,6</w:t>
            </w:r>
          </w:p>
        </w:tc>
        <w:tc>
          <w:tcPr>
            <w:tcW w:w="993" w:type="dxa"/>
            <w:shd w:val="clear" w:color="auto" w:fill="auto"/>
            <w:tcMar>
              <w:left w:w="0" w:type="dxa"/>
              <w:right w:w="0" w:type="dxa"/>
            </w:tcMar>
            <w:hideMark/>
          </w:tcPr>
          <w:p w:rsidR="00BD22ED" w:rsidRPr="00BD22ED" w:rsidRDefault="00BD22ED" w:rsidP="00BD22ED">
            <w:pPr>
              <w:rPr>
                <w:rFonts w:eastAsia="Calibri"/>
                <w:sz w:val="20"/>
                <w:szCs w:val="20"/>
              </w:rPr>
            </w:pPr>
            <w:r w:rsidRPr="00BD22ED">
              <w:rPr>
                <w:rFonts w:eastAsia="Calibri"/>
                <w:sz w:val="20"/>
                <w:szCs w:val="20"/>
              </w:rPr>
              <w:t>28 117,6</w:t>
            </w:r>
          </w:p>
        </w:tc>
        <w:tc>
          <w:tcPr>
            <w:tcW w:w="992" w:type="dxa"/>
            <w:shd w:val="clear" w:color="auto" w:fill="auto"/>
            <w:tcMar>
              <w:left w:w="0" w:type="dxa"/>
              <w:right w:w="0" w:type="dxa"/>
            </w:tcMar>
            <w:hideMark/>
          </w:tcPr>
          <w:p w:rsidR="00BD22ED" w:rsidRPr="00BD22ED" w:rsidRDefault="00BD22ED" w:rsidP="00BD22ED">
            <w:pPr>
              <w:rPr>
                <w:rFonts w:eastAsia="Calibri"/>
                <w:sz w:val="20"/>
                <w:szCs w:val="20"/>
              </w:rPr>
            </w:pPr>
            <w:r w:rsidRPr="00BD22ED">
              <w:rPr>
                <w:rFonts w:eastAsia="Calibri"/>
                <w:sz w:val="20"/>
                <w:szCs w:val="20"/>
              </w:rPr>
              <w:t>29 332,1</w:t>
            </w:r>
          </w:p>
        </w:tc>
        <w:tc>
          <w:tcPr>
            <w:tcW w:w="992" w:type="dxa"/>
            <w:shd w:val="clear" w:color="auto" w:fill="auto"/>
            <w:tcMar>
              <w:left w:w="0" w:type="dxa"/>
              <w:right w:w="0" w:type="dxa"/>
            </w:tcMar>
            <w:hideMark/>
          </w:tcPr>
          <w:p w:rsidR="00BD22ED" w:rsidRPr="00BD22ED" w:rsidRDefault="00BD22ED" w:rsidP="00BD22ED">
            <w:pPr>
              <w:rPr>
                <w:rFonts w:eastAsia="Calibri"/>
                <w:sz w:val="20"/>
                <w:szCs w:val="20"/>
              </w:rPr>
            </w:pPr>
            <w:r w:rsidRPr="00BD22ED">
              <w:rPr>
                <w:rFonts w:eastAsia="Calibri"/>
                <w:sz w:val="20"/>
                <w:szCs w:val="20"/>
              </w:rPr>
              <w:t>30 592,8</w:t>
            </w:r>
          </w:p>
        </w:tc>
        <w:tc>
          <w:tcPr>
            <w:tcW w:w="902" w:type="dxa"/>
            <w:shd w:val="clear" w:color="auto" w:fill="auto"/>
            <w:tcMar>
              <w:left w:w="0" w:type="dxa"/>
              <w:right w:w="0" w:type="dxa"/>
            </w:tcMar>
            <w:hideMark/>
          </w:tcPr>
          <w:p w:rsidR="00BD22ED" w:rsidRPr="00BD22ED" w:rsidRDefault="00BD22ED" w:rsidP="00BD22ED">
            <w:pPr>
              <w:rPr>
                <w:rFonts w:eastAsia="Calibri"/>
                <w:sz w:val="20"/>
                <w:szCs w:val="20"/>
              </w:rPr>
            </w:pPr>
            <w:r w:rsidRPr="00BD22ED">
              <w:rPr>
                <w:rFonts w:eastAsia="Calibri"/>
                <w:sz w:val="20"/>
                <w:szCs w:val="20"/>
              </w:rPr>
              <w:t>31 906,9</w:t>
            </w:r>
          </w:p>
        </w:tc>
        <w:tc>
          <w:tcPr>
            <w:tcW w:w="736" w:type="dxa"/>
            <w:shd w:val="clear" w:color="auto" w:fill="auto"/>
            <w:tcMar>
              <w:left w:w="0" w:type="dxa"/>
              <w:right w:w="0" w:type="dxa"/>
            </w:tcMar>
            <w:hideMark/>
          </w:tcPr>
          <w:p w:rsidR="00BD22ED" w:rsidRPr="00BD22ED" w:rsidRDefault="00BD22ED" w:rsidP="00BD22ED">
            <w:pPr>
              <w:rPr>
                <w:rFonts w:eastAsia="Calibri"/>
                <w:sz w:val="20"/>
                <w:szCs w:val="20"/>
              </w:rPr>
            </w:pPr>
            <w:r w:rsidRPr="00BD22ED">
              <w:rPr>
                <w:rFonts w:eastAsia="Calibri"/>
                <w:sz w:val="20"/>
                <w:szCs w:val="20"/>
              </w:rPr>
              <w:t>181 195,1</w:t>
            </w:r>
          </w:p>
        </w:tc>
      </w:tr>
      <w:tr w:rsidR="00BD22ED" w:rsidRPr="00BD22ED" w:rsidTr="00C17453">
        <w:trPr>
          <w:trHeight w:val="345"/>
          <w:jc w:val="right"/>
        </w:trPr>
        <w:tc>
          <w:tcPr>
            <w:tcW w:w="3261" w:type="dxa"/>
            <w:gridSpan w:val="4"/>
            <w:vMerge w:val="restart"/>
            <w:shd w:val="clear" w:color="auto" w:fill="auto"/>
            <w:hideMark/>
          </w:tcPr>
          <w:p w:rsidR="00BD22ED" w:rsidRPr="00BD22ED" w:rsidRDefault="00BD22ED" w:rsidP="00BD22ED">
            <w:pPr>
              <w:rPr>
                <w:rFonts w:eastAsia="Calibri"/>
                <w:sz w:val="20"/>
                <w:szCs w:val="20"/>
              </w:rPr>
            </w:pPr>
            <w:r w:rsidRPr="00BD22ED">
              <w:rPr>
                <w:rFonts w:eastAsia="Calibri"/>
                <w:sz w:val="20"/>
                <w:szCs w:val="20"/>
              </w:rPr>
              <w:t>Итого 1. Основное мероприятие «Обеспечение доступности и повышение качества транспортных услуг воздушным и водным транспортом»</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всего</w:t>
            </w:r>
          </w:p>
        </w:tc>
        <w:tc>
          <w:tcPr>
            <w:tcW w:w="1134" w:type="dxa"/>
            <w:shd w:val="clear" w:color="auto" w:fill="auto"/>
            <w:tcMar>
              <w:left w:w="0" w:type="dxa"/>
              <w:right w:w="0" w:type="dxa"/>
            </w:tcMar>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tcMar>
              <w:left w:w="0" w:type="dxa"/>
              <w:right w:w="0" w:type="dxa"/>
            </w:tcMar>
            <w:vAlign w:val="center"/>
            <w:hideMark/>
          </w:tcPr>
          <w:p w:rsidR="00BD22ED" w:rsidRPr="00BD22ED" w:rsidRDefault="00BD22ED" w:rsidP="00BD22ED">
            <w:pPr>
              <w:rPr>
                <w:sz w:val="20"/>
                <w:szCs w:val="20"/>
              </w:rPr>
            </w:pPr>
            <w:r w:rsidRPr="00BD22ED">
              <w:rPr>
                <w:sz w:val="20"/>
                <w:szCs w:val="20"/>
              </w:rPr>
              <w:t>1 642 320,73</w:t>
            </w:r>
          </w:p>
        </w:tc>
        <w:tc>
          <w:tcPr>
            <w:tcW w:w="922" w:type="dxa"/>
            <w:shd w:val="clear" w:color="auto" w:fill="auto"/>
            <w:tcMar>
              <w:left w:w="0" w:type="dxa"/>
              <w:right w:w="0" w:type="dxa"/>
            </w:tcMar>
            <w:vAlign w:val="center"/>
            <w:hideMark/>
          </w:tcPr>
          <w:p w:rsidR="00BD22ED" w:rsidRPr="00BD22ED" w:rsidRDefault="00BD22ED" w:rsidP="00BD22ED">
            <w:pPr>
              <w:rPr>
                <w:sz w:val="20"/>
                <w:szCs w:val="20"/>
              </w:rPr>
            </w:pPr>
            <w:r w:rsidRPr="00BD22ED">
              <w:rPr>
                <w:sz w:val="20"/>
                <w:szCs w:val="20"/>
              </w:rPr>
              <w:t>83 157,33</w:t>
            </w:r>
          </w:p>
        </w:tc>
        <w:tc>
          <w:tcPr>
            <w:tcW w:w="1134" w:type="dxa"/>
            <w:shd w:val="clear" w:color="auto" w:fill="auto"/>
            <w:tcMar>
              <w:left w:w="0" w:type="dxa"/>
              <w:right w:w="0" w:type="dxa"/>
            </w:tcMar>
            <w:hideMark/>
          </w:tcPr>
          <w:p w:rsidR="00BD22ED" w:rsidRPr="00BD22ED" w:rsidRDefault="00BD22ED" w:rsidP="00BD22ED">
            <w:pPr>
              <w:rPr>
                <w:rFonts w:eastAsia="Calibri"/>
                <w:sz w:val="20"/>
                <w:szCs w:val="20"/>
              </w:rPr>
            </w:pPr>
            <w:r w:rsidRPr="00BD22ED">
              <w:rPr>
                <w:rFonts w:eastAsia="Calibri"/>
                <w:sz w:val="20"/>
                <w:szCs w:val="20"/>
              </w:rPr>
              <w:t>38 291,70</w:t>
            </w:r>
          </w:p>
        </w:tc>
        <w:tc>
          <w:tcPr>
            <w:tcW w:w="1134" w:type="dxa"/>
            <w:shd w:val="clear" w:color="auto" w:fill="auto"/>
            <w:tcMar>
              <w:left w:w="0" w:type="dxa"/>
              <w:right w:w="0" w:type="dxa"/>
            </w:tcMar>
            <w:hideMark/>
          </w:tcPr>
          <w:p w:rsidR="00BD22ED" w:rsidRPr="00BD22ED" w:rsidRDefault="00BD22ED" w:rsidP="00BD22ED">
            <w:pPr>
              <w:rPr>
                <w:rFonts w:eastAsia="Calibri"/>
                <w:sz w:val="20"/>
                <w:szCs w:val="20"/>
              </w:rPr>
            </w:pPr>
            <w:r w:rsidRPr="00BD22ED">
              <w:rPr>
                <w:rFonts w:eastAsia="Calibri"/>
                <w:sz w:val="20"/>
                <w:szCs w:val="20"/>
              </w:rPr>
              <w:t>20 960,20</w:t>
            </w:r>
          </w:p>
        </w:tc>
        <w:tc>
          <w:tcPr>
            <w:tcW w:w="919" w:type="dxa"/>
            <w:shd w:val="clear" w:color="auto" w:fill="auto"/>
            <w:tcMar>
              <w:left w:w="0" w:type="dxa"/>
              <w:right w:w="0" w:type="dxa"/>
            </w:tcMar>
            <w:hideMark/>
          </w:tcPr>
          <w:p w:rsidR="00BD22ED" w:rsidRPr="00BD22ED" w:rsidRDefault="00BD22ED" w:rsidP="00BD22ED">
            <w:pPr>
              <w:rPr>
                <w:rFonts w:eastAsia="Calibri"/>
                <w:sz w:val="20"/>
                <w:szCs w:val="20"/>
              </w:rPr>
            </w:pPr>
            <w:r w:rsidRPr="00BD22ED">
              <w:rPr>
                <w:rFonts w:eastAsia="Calibri"/>
                <w:sz w:val="20"/>
                <w:szCs w:val="20"/>
              </w:rPr>
              <w:t>109 605,40</w:t>
            </w:r>
          </w:p>
        </w:tc>
        <w:tc>
          <w:tcPr>
            <w:tcW w:w="993" w:type="dxa"/>
            <w:shd w:val="clear" w:color="auto" w:fill="auto"/>
            <w:tcMar>
              <w:left w:w="0" w:type="dxa"/>
              <w:right w:w="0" w:type="dxa"/>
            </w:tcMar>
            <w:hideMark/>
          </w:tcPr>
          <w:p w:rsidR="00BD22ED" w:rsidRPr="00BD22ED" w:rsidRDefault="00BD22ED" w:rsidP="00BD22ED">
            <w:pPr>
              <w:rPr>
                <w:rFonts w:eastAsia="Calibri"/>
                <w:sz w:val="20"/>
                <w:szCs w:val="20"/>
              </w:rPr>
            </w:pPr>
            <w:r w:rsidRPr="00BD22ED">
              <w:rPr>
                <w:rFonts w:eastAsia="Calibri"/>
                <w:sz w:val="20"/>
                <w:szCs w:val="20"/>
              </w:rPr>
              <w:t>117 079,20</w:t>
            </w:r>
          </w:p>
        </w:tc>
        <w:tc>
          <w:tcPr>
            <w:tcW w:w="992" w:type="dxa"/>
            <w:shd w:val="clear" w:color="auto" w:fill="auto"/>
            <w:tcMar>
              <w:left w:w="0" w:type="dxa"/>
              <w:right w:w="0" w:type="dxa"/>
            </w:tcMar>
            <w:hideMark/>
          </w:tcPr>
          <w:p w:rsidR="00BD22ED" w:rsidRPr="00BD22ED" w:rsidRDefault="00BD22ED" w:rsidP="00BD22ED">
            <w:pPr>
              <w:rPr>
                <w:rFonts w:eastAsia="Calibri"/>
                <w:sz w:val="20"/>
                <w:szCs w:val="20"/>
              </w:rPr>
            </w:pPr>
            <w:r w:rsidRPr="00BD22ED">
              <w:rPr>
                <w:rFonts w:eastAsia="Calibri"/>
                <w:sz w:val="20"/>
                <w:szCs w:val="20"/>
              </w:rPr>
              <w:t>125 054,90</w:t>
            </w:r>
          </w:p>
        </w:tc>
        <w:tc>
          <w:tcPr>
            <w:tcW w:w="992" w:type="dxa"/>
            <w:shd w:val="clear" w:color="auto" w:fill="auto"/>
            <w:tcMar>
              <w:left w:w="0" w:type="dxa"/>
              <w:right w:w="0" w:type="dxa"/>
            </w:tcMar>
            <w:hideMark/>
          </w:tcPr>
          <w:p w:rsidR="00BD22ED" w:rsidRPr="00BD22ED" w:rsidRDefault="00BD22ED" w:rsidP="00BD22ED">
            <w:pPr>
              <w:rPr>
                <w:rFonts w:eastAsia="Calibri"/>
                <w:sz w:val="20"/>
                <w:szCs w:val="20"/>
              </w:rPr>
            </w:pPr>
            <w:r w:rsidRPr="00BD22ED">
              <w:rPr>
                <w:rFonts w:eastAsia="Calibri"/>
                <w:sz w:val="20"/>
                <w:szCs w:val="20"/>
              </w:rPr>
              <w:t>133 558,10</w:t>
            </w:r>
          </w:p>
        </w:tc>
        <w:tc>
          <w:tcPr>
            <w:tcW w:w="902" w:type="dxa"/>
            <w:shd w:val="clear" w:color="auto" w:fill="auto"/>
            <w:tcMar>
              <w:left w:w="0" w:type="dxa"/>
              <w:right w:w="0" w:type="dxa"/>
            </w:tcMar>
            <w:hideMark/>
          </w:tcPr>
          <w:p w:rsidR="00BD22ED" w:rsidRPr="00BD22ED" w:rsidRDefault="00BD22ED" w:rsidP="00BD22ED">
            <w:pPr>
              <w:rPr>
                <w:rFonts w:eastAsia="Calibri"/>
                <w:sz w:val="20"/>
                <w:szCs w:val="20"/>
              </w:rPr>
            </w:pPr>
            <w:r w:rsidRPr="00BD22ED">
              <w:rPr>
                <w:rFonts w:eastAsia="Calibri"/>
                <w:sz w:val="20"/>
                <w:szCs w:val="20"/>
              </w:rPr>
              <w:t>142 630,00</w:t>
            </w:r>
          </w:p>
        </w:tc>
        <w:tc>
          <w:tcPr>
            <w:tcW w:w="736" w:type="dxa"/>
            <w:shd w:val="clear" w:color="auto" w:fill="auto"/>
            <w:tcMar>
              <w:left w:w="0" w:type="dxa"/>
              <w:right w:w="0" w:type="dxa"/>
            </w:tcMar>
            <w:hideMark/>
          </w:tcPr>
          <w:p w:rsidR="00BD22ED" w:rsidRPr="00BD22ED" w:rsidRDefault="00BD22ED" w:rsidP="00BD22ED">
            <w:pPr>
              <w:rPr>
                <w:rFonts w:eastAsia="Calibri"/>
                <w:sz w:val="20"/>
                <w:szCs w:val="20"/>
              </w:rPr>
            </w:pPr>
            <w:r w:rsidRPr="00BD22ED">
              <w:rPr>
                <w:rFonts w:eastAsia="Calibri"/>
                <w:sz w:val="20"/>
                <w:szCs w:val="20"/>
              </w:rPr>
              <w:t>871 983,9</w:t>
            </w:r>
          </w:p>
        </w:tc>
      </w:tr>
      <w:tr w:rsidR="00BD22ED" w:rsidRPr="00BD22ED" w:rsidTr="00C17453">
        <w:trPr>
          <w:trHeight w:val="645"/>
          <w:jc w:val="right"/>
        </w:trPr>
        <w:tc>
          <w:tcPr>
            <w:tcW w:w="3261" w:type="dxa"/>
            <w:gridSpan w:val="4"/>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в том числе остатки средств прошлого года</w:t>
            </w:r>
          </w:p>
        </w:tc>
        <w:tc>
          <w:tcPr>
            <w:tcW w:w="1134" w:type="dxa"/>
            <w:shd w:val="clear" w:color="auto" w:fill="auto"/>
            <w:tcMar>
              <w:left w:w="0" w:type="dxa"/>
              <w:right w:w="0" w:type="dxa"/>
            </w:tcMar>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tcMar>
              <w:left w:w="0" w:type="dxa"/>
              <w:right w:w="0" w:type="dxa"/>
            </w:tcMar>
            <w:vAlign w:val="center"/>
            <w:hideMark/>
          </w:tcPr>
          <w:p w:rsidR="00BD22ED" w:rsidRPr="00BD22ED" w:rsidRDefault="00BD22ED" w:rsidP="00BD22ED">
            <w:pPr>
              <w:rPr>
                <w:sz w:val="20"/>
                <w:szCs w:val="20"/>
              </w:rPr>
            </w:pPr>
            <w:r w:rsidRPr="00BD22ED">
              <w:rPr>
                <w:sz w:val="20"/>
                <w:szCs w:val="20"/>
              </w:rPr>
              <w:t>5 451,04</w:t>
            </w:r>
          </w:p>
        </w:tc>
        <w:tc>
          <w:tcPr>
            <w:tcW w:w="922" w:type="dxa"/>
            <w:shd w:val="clear" w:color="auto" w:fill="auto"/>
            <w:tcMar>
              <w:left w:w="0" w:type="dxa"/>
              <w:right w:w="0" w:type="dxa"/>
            </w:tcMar>
            <w:vAlign w:val="center"/>
            <w:hideMark/>
          </w:tcPr>
          <w:p w:rsidR="00BD22ED" w:rsidRPr="00BD22ED" w:rsidRDefault="00BD22ED" w:rsidP="00BD22ED">
            <w:pPr>
              <w:rPr>
                <w:sz w:val="20"/>
                <w:szCs w:val="20"/>
              </w:rPr>
            </w:pPr>
            <w:r w:rsidRPr="00BD22ED">
              <w:rPr>
                <w:sz w:val="20"/>
                <w:szCs w:val="20"/>
              </w:rPr>
              <w:t>5 451,04</w:t>
            </w:r>
          </w:p>
        </w:tc>
        <w:tc>
          <w:tcPr>
            <w:tcW w:w="1134" w:type="dxa"/>
            <w:shd w:val="clear" w:color="auto" w:fill="auto"/>
            <w:tcMar>
              <w:left w:w="0" w:type="dxa"/>
              <w:right w:w="0" w:type="dxa"/>
            </w:tcMar>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tcMar>
              <w:left w:w="0" w:type="dxa"/>
              <w:right w:w="0" w:type="dxa"/>
            </w:tcMar>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tcMar>
              <w:left w:w="0" w:type="dxa"/>
              <w:right w:w="0" w:type="dxa"/>
            </w:tcMar>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tcMar>
              <w:left w:w="0" w:type="dxa"/>
              <w:right w:w="0" w:type="dxa"/>
            </w:tcMar>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tcMar>
              <w:left w:w="0" w:type="dxa"/>
              <w:right w:w="0" w:type="dxa"/>
            </w:tcMar>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tcMar>
              <w:left w:w="0" w:type="dxa"/>
              <w:right w:w="0" w:type="dxa"/>
            </w:tcMar>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tcMar>
              <w:left w:w="0" w:type="dxa"/>
              <w:right w:w="0" w:type="dxa"/>
            </w:tcMar>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tcMar>
              <w:left w:w="0" w:type="dxa"/>
              <w:right w:w="0" w:type="dxa"/>
            </w:tcMar>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405"/>
          <w:jc w:val="right"/>
        </w:trPr>
        <w:tc>
          <w:tcPr>
            <w:tcW w:w="3261" w:type="dxa"/>
            <w:gridSpan w:val="4"/>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бюджет района</w:t>
            </w:r>
          </w:p>
          <w:p w:rsidR="00BD22ED" w:rsidRPr="00BD22ED" w:rsidRDefault="00BD22ED" w:rsidP="00BD22ED">
            <w:pPr>
              <w:rPr>
                <w:rFonts w:eastAsia="Calibri"/>
                <w:sz w:val="20"/>
                <w:szCs w:val="20"/>
              </w:rPr>
            </w:pPr>
          </w:p>
          <w:p w:rsidR="00BD22ED" w:rsidRPr="00BD22ED" w:rsidRDefault="00BD22ED" w:rsidP="00BD22ED">
            <w:pPr>
              <w:rPr>
                <w:rFonts w:eastAsia="Calibri"/>
                <w:sz w:val="20"/>
                <w:szCs w:val="20"/>
              </w:rPr>
            </w:pPr>
          </w:p>
          <w:p w:rsidR="00BD22ED" w:rsidRPr="00BD22ED" w:rsidRDefault="00BD22ED" w:rsidP="00BD22ED">
            <w:pPr>
              <w:rPr>
                <w:rFonts w:eastAsia="Calibri"/>
                <w:sz w:val="20"/>
                <w:szCs w:val="20"/>
              </w:rPr>
            </w:pPr>
          </w:p>
          <w:p w:rsidR="00BD22ED" w:rsidRPr="00BD22ED" w:rsidRDefault="00BD22ED" w:rsidP="00BD22ED">
            <w:pPr>
              <w:rPr>
                <w:rFonts w:eastAsia="Calibri"/>
                <w:sz w:val="20"/>
                <w:szCs w:val="20"/>
              </w:rPr>
            </w:pPr>
          </w:p>
          <w:p w:rsidR="00BD22ED" w:rsidRPr="00BD22ED" w:rsidRDefault="00BD22ED" w:rsidP="00BD22ED">
            <w:pPr>
              <w:rPr>
                <w:rFonts w:eastAsia="Calibri"/>
                <w:sz w:val="20"/>
                <w:szCs w:val="20"/>
              </w:rPr>
            </w:pPr>
          </w:p>
          <w:p w:rsidR="00BD22ED" w:rsidRPr="00BD22ED" w:rsidRDefault="00BD22ED" w:rsidP="00BD22ED">
            <w:pPr>
              <w:rPr>
                <w:rFonts w:eastAsia="Calibri"/>
                <w:sz w:val="20"/>
                <w:szCs w:val="20"/>
              </w:rPr>
            </w:pPr>
          </w:p>
        </w:tc>
        <w:tc>
          <w:tcPr>
            <w:tcW w:w="1134" w:type="dxa"/>
            <w:shd w:val="clear" w:color="auto" w:fill="auto"/>
            <w:tcMar>
              <w:left w:w="0" w:type="dxa"/>
              <w:right w:w="0" w:type="dxa"/>
            </w:tcMar>
            <w:hideMark/>
          </w:tcPr>
          <w:p w:rsidR="00BD22ED" w:rsidRPr="00BD22ED" w:rsidRDefault="00BD22ED" w:rsidP="00BD22ED">
            <w:pPr>
              <w:rPr>
                <w:rFonts w:eastAsia="Calibri"/>
                <w:sz w:val="20"/>
                <w:szCs w:val="20"/>
              </w:rPr>
            </w:pPr>
            <w:r w:rsidRPr="00BD22ED">
              <w:rPr>
                <w:rFonts w:eastAsia="Calibri"/>
                <w:sz w:val="20"/>
                <w:szCs w:val="20"/>
              </w:rPr>
              <w:lastRenderedPageBreak/>
              <w:t>X</w:t>
            </w:r>
          </w:p>
        </w:tc>
        <w:tc>
          <w:tcPr>
            <w:tcW w:w="1134" w:type="dxa"/>
            <w:shd w:val="clear" w:color="auto" w:fill="auto"/>
            <w:tcMar>
              <w:left w:w="0" w:type="dxa"/>
              <w:right w:w="0" w:type="dxa"/>
            </w:tcMar>
            <w:vAlign w:val="center"/>
            <w:hideMark/>
          </w:tcPr>
          <w:p w:rsidR="00BD22ED" w:rsidRPr="00BD22ED" w:rsidRDefault="00BD22ED" w:rsidP="00BD22ED">
            <w:pPr>
              <w:rPr>
                <w:sz w:val="20"/>
                <w:szCs w:val="20"/>
              </w:rPr>
            </w:pPr>
            <w:r w:rsidRPr="00BD22ED">
              <w:rPr>
                <w:sz w:val="20"/>
                <w:szCs w:val="20"/>
              </w:rPr>
              <w:t>1 642 320,73</w:t>
            </w:r>
          </w:p>
        </w:tc>
        <w:tc>
          <w:tcPr>
            <w:tcW w:w="922" w:type="dxa"/>
            <w:shd w:val="clear" w:color="auto" w:fill="auto"/>
            <w:tcMar>
              <w:left w:w="0" w:type="dxa"/>
              <w:right w:w="0" w:type="dxa"/>
            </w:tcMar>
            <w:vAlign w:val="center"/>
            <w:hideMark/>
          </w:tcPr>
          <w:p w:rsidR="00BD22ED" w:rsidRPr="00BD22ED" w:rsidRDefault="00BD22ED" w:rsidP="00BD22ED">
            <w:pPr>
              <w:rPr>
                <w:sz w:val="20"/>
                <w:szCs w:val="20"/>
              </w:rPr>
            </w:pPr>
            <w:r w:rsidRPr="00BD22ED">
              <w:rPr>
                <w:sz w:val="20"/>
                <w:szCs w:val="20"/>
              </w:rPr>
              <w:t>83 157,33</w:t>
            </w:r>
          </w:p>
        </w:tc>
        <w:tc>
          <w:tcPr>
            <w:tcW w:w="1134" w:type="dxa"/>
            <w:shd w:val="clear" w:color="auto" w:fill="auto"/>
            <w:tcMar>
              <w:left w:w="0" w:type="dxa"/>
              <w:right w:w="0" w:type="dxa"/>
            </w:tcMar>
            <w:hideMark/>
          </w:tcPr>
          <w:p w:rsidR="00BD22ED" w:rsidRPr="00BD22ED" w:rsidRDefault="00BD22ED" w:rsidP="00BD22ED">
            <w:pPr>
              <w:rPr>
                <w:rFonts w:eastAsia="Calibri"/>
                <w:sz w:val="20"/>
                <w:szCs w:val="20"/>
              </w:rPr>
            </w:pPr>
            <w:r w:rsidRPr="00BD22ED">
              <w:rPr>
                <w:rFonts w:eastAsia="Calibri"/>
                <w:sz w:val="20"/>
                <w:szCs w:val="20"/>
              </w:rPr>
              <w:t>38 291,70</w:t>
            </w:r>
          </w:p>
        </w:tc>
        <w:tc>
          <w:tcPr>
            <w:tcW w:w="1134" w:type="dxa"/>
            <w:shd w:val="clear" w:color="auto" w:fill="auto"/>
            <w:tcMar>
              <w:left w:w="0" w:type="dxa"/>
              <w:right w:w="0" w:type="dxa"/>
            </w:tcMar>
            <w:hideMark/>
          </w:tcPr>
          <w:p w:rsidR="00BD22ED" w:rsidRPr="00BD22ED" w:rsidRDefault="00BD22ED" w:rsidP="00BD22ED">
            <w:pPr>
              <w:rPr>
                <w:rFonts w:eastAsia="Calibri"/>
                <w:sz w:val="20"/>
                <w:szCs w:val="20"/>
              </w:rPr>
            </w:pPr>
            <w:r w:rsidRPr="00BD22ED">
              <w:rPr>
                <w:rFonts w:eastAsia="Calibri"/>
                <w:sz w:val="20"/>
                <w:szCs w:val="20"/>
              </w:rPr>
              <w:t>20 960,20</w:t>
            </w:r>
          </w:p>
        </w:tc>
        <w:tc>
          <w:tcPr>
            <w:tcW w:w="919" w:type="dxa"/>
            <w:shd w:val="clear" w:color="auto" w:fill="auto"/>
            <w:tcMar>
              <w:left w:w="0" w:type="dxa"/>
              <w:right w:w="0" w:type="dxa"/>
            </w:tcMar>
            <w:hideMark/>
          </w:tcPr>
          <w:p w:rsidR="00BD22ED" w:rsidRPr="00BD22ED" w:rsidRDefault="00BD22ED" w:rsidP="00BD22ED">
            <w:pPr>
              <w:rPr>
                <w:rFonts w:eastAsia="Calibri"/>
                <w:sz w:val="20"/>
                <w:szCs w:val="20"/>
              </w:rPr>
            </w:pPr>
            <w:r w:rsidRPr="00BD22ED">
              <w:rPr>
                <w:rFonts w:eastAsia="Calibri"/>
                <w:sz w:val="20"/>
                <w:szCs w:val="20"/>
              </w:rPr>
              <w:t>109 605,40</w:t>
            </w:r>
          </w:p>
        </w:tc>
        <w:tc>
          <w:tcPr>
            <w:tcW w:w="993" w:type="dxa"/>
            <w:shd w:val="clear" w:color="auto" w:fill="auto"/>
            <w:tcMar>
              <w:left w:w="0" w:type="dxa"/>
              <w:right w:w="0" w:type="dxa"/>
            </w:tcMar>
            <w:hideMark/>
          </w:tcPr>
          <w:p w:rsidR="00BD22ED" w:rsidRPr="00BD22ED" w:rsidRDefault="00BD22ED" w:rsidP="00BD22ED">
            <w:pPr>
              <w:rPr>
                <w:rFonts w:eastAsia="Calibri"/>
                <w:sz w:val="20"/>
                <w:szCs w:val="20"/>
              </w:rPr>
            </w:pPr>
            <w:r w:rsidRPr="00BD22ED">
              <w:rPr>
                <w:rFonts w:eastAsia="Calibri"/>
                <w:sz w:val="20"/>
                <w:szCs w:val="20"/>
              </w:rPr>
              <w:t>117 079,20</w:t>
            </w:r>
          </w:p>
        </w:tc>
        <w:tc>
          <w:tcPr>
            <w:tcW w:w="992" w:type="dxa"/>
            <w:shd w:val="clear" w:color="auto" w:fill="auto"/>
            <w:tcMar>
              <w:left w:w="0" w:type="dxa"/>
              <w:right w:w="0" w:type="dxa"/>
            </w:tcMar>
            <w:hideMark/>
          </w:tcPr>
          <w:p w:rsidR="00BD22ED" w:rsidRPr="00BD22ED" w:rsidRDefault="00BD22ED" w:rsidP="00BD22ED">
            <w:pPr>
              <w:rPr>
                <w:rFonts w:eastAsia="Calibri"/>
                <w:sz w:val="20"/>
                <w:szCs w:val="20"/>
              </w:rPr>
            </w:pPr>
            <w:r w:rsidRPr="00BD22ED">
              <w:rPr>
                <w:rFonts w:eastAsia="Calibri"/>
                <w:sz w:val="20"/>
                <w:szCs w:val="20"/>
              </w:rPr>
              <w:t>125 054,90</w:t>
            </w:r>
          </w:p>
        </w:tc>
        <w:tc>
          <w:tcPr>
            <w:tcW w:w="992" w:type="dxa"/>
            <w:shd w:val="clear" w:color="auto" w:fill="auto"/>
            <w:tcMar>
              <w:left w:w="0" w:type="dxa"/>
              <w:right w:w="0" w:type="dxa"/>
            </w:tcMar>
            <w:hideMark/>
          </w:tcPr>
          <w:p w:rsidR="00BD22ED" w:rsidRPr="00BD22ED" w:rsidRDefault="00BD22ED" w:rsidP="00BD22ED">
            <w:pPr>
              <w:rPr>
                <w:rFonts w:eastAsia="Calibri"/>
                <w:sz w:val="20"/>
                <w:szCs w:val="20"/>
              </w:rPr>
            </w:pPr>
            <w:r w:rsidRPr="00BD22ED">
              <w:rPr>
                <w:rFonts w:eastAsia="Calibri"/>
                <w:sz w:val="20"/>
                <w:szCs w:val="20"/>
              </w:rPr>
              <w:t>133 558,10</w:t>
            </w:r>
          </w:p>
        </w:tc>
        <w:tc>
          <w:tcPr>
            <w:tcW w:w="902" w:type="dxa"/>
            <w:shd w:val="clear" w:color="auto" w:fill="auto"/>
            <w:tcMar>
              <w:left w:w="0" w:type="dxa"/>
              <w:right w:w="0" w:type="dxa"/>
            </w:tcMar>
            <w:hideMark/>
          </w:tcPr>
          <w:p w:rsidR="00BD22ED" w:rsidRPr="00BD22ED" w:rsidRDefault="00BD22ED" w:rsidP="00BD22ED">
            <w:pPr>
              <w:rPr>
                <w:rFonts w:eastAsia="Calibri"/>
                <w:sz w:val="20"/>
                <w:szCs w:val="20"/>
              </w:rPr>
            </w:pPr>
            <w:r w:rsidRPr="00BD22ED">
              <w:rPr>
                <w:rFonts w:eastAsia="Calibri"/>
                <w:sz w:val="20"/>
                <w:szCs w:val="20"/>
              </w:rPr>
              <w:t>142 630,00</w:t>
            </w:r>
          </w:p>
        </w:tc>
        <w:tc>
          <w:tcPr>
            <w:tcW w:w="736" w:type="dxa"/>
            <w:shd w:val="clear" w:color="auto" w:fill="auto"/>
            <w:tcMar>
              <w:left w:w="0" w:type="dxa"/>
              <w:right w:w="0" w:type="dxa"/>
            </w:tcMar>
            <w:hideMark/>
          </w:tcPr>
          <w:p w:rsidR="00BD22ED" w:rsidRPr="00BD22ED" w:rsidRDefault="00BD22ED" w:rsidP="00BD22ED">
            <w:pPr>
              <w:rPr>
                <w:rFonts w:eastAsia="Calibri"/>
                <w:sz w:val="20"/>
                <w:szCs w:val="20"/>
              </w:rPr>
            </w:pPr>
            <w:r w:rsidRPr="00BD22ED">
              <w:rPr>
                <w:rFonts w:eastAsia="Calibri"/>
                <w:sz w:val="20"/>
                <w:szCs w:val="20"/>
              </w:rPr>
              <w:t>871 983,9</w:t>
            </w:r>
          </w:p>
        </w:tc>
      </w:tr>
      <w:tr w:rsidR="00BD22ED" w:rsidRPr="00BD22ED" w:rsidTr="00C17453">
        <w:trPr>
          <w:trHeight w:val="345"/>
          <w:jc w:val="right"/>
        </w:trPr>
        <w:tc>
          <w:tcPr>
            <w:tcW w:w="15245" w:type="dxa"/>
            <w:gridSpan w:val="16"/>
            <w:shd w:val="clear" w:color="auto" w:fill="auto"/>
            <w:hideMark/>
          </w:tcPr>
          <w:p w:rsidR="00BD22ED" w:rsidRPr="00BD22ED" w:rsidRDefault="00BD22ED" w:rsidP="003338D0">
            <w:pPr>
              <w:jc w:val="center"/>
              <w:rPr>
                <w:rFonts w:eastAsia="Calibri"/>
                <w:b/>
                <w:sz w:val="20"/>
                <w:szCs w:val="20"/>
              </w:rPr>
            </w:pPr>
            <w:r w:rsidRPr="00BD22ED">
              <w:rPr>
                <w:rFonts w:eastAsia="Calibri"/>
                <w:b/>
                <w:sz w:val="20"/>
                <w:szCs w:val="20"/>
              </w:rPr>
              <w:lastRenderedPageBreak/>
              <w:t>Цель 3: обеспечение поселений, входящих в состав района, услугами почтовой связи</w:t>
            </w:r>
          </w:p>
        </w:tc>
      </w:tr>
      <w:tr w:rsidR="00BD22ED" w:rsidRPr="00BD22ED" w:rsidTr="00C17453">
        <w:trPr>
          <w:trHeight w:val="360"/>
          <w:jc w:val="right"/>
        </w:trPr>
        <w:tc>
          <w:tcPr>
            <w:tcW w:w="15245" w:type="dxa"/>
            <w:gridSpan w:val="16"/>
            <w:shd w:val="clear" w:color="auto" w:fill="auto"/>
            <w:hideMark/>
          </w:tcPr>
          <w:p w:rsidR="00BD22ED" w:rsidRPr="00BD22ED" w:rsidRDefault="00BD22ED" w:rsidP="003338D0">
            <w:pPr>
              <w:jc w:val="center"/>
              <w:rPr>
                <w:rFonts w:eastAsia="Calibri"/>
                <w:b/>
                <w:sz w:val="20"/>
                <w:szCs w:val="20"/>
              </w:rPr>
            </w:pPr>
            <w:r w:rsidRPr="00BD22ED">
              <w:rPr>
                <w:rFonts w:eastAsia="Calibri"/>
                <w:b/>
                <w:sz w:val="20"/>
                <w:szCs w:val="20"/>
              </w:rPr>
              <w:t>Задача: организация доставки, приема, сортировки почтовых отправлений до населения района</w:t>
            </w:r>
          </w:p>
        </w:tc>
      </w:tr>
      <w:tr w:rsidR="00BD22ED" w:rsidRPr="00BD22ED" w:rsidTr="00C17453">
        <w:trPr>
          <w:trHeight w:val="432"/>
          <w:jc w:val="right"/>
        </w:trPr>
        <w:tc>
          <w:tcPr>
            <w:tcW w:w="15245" w:type="dxa"/>
            <w:gridSpan w:val="16"/>
            <w:shd w:val="clear" w:color="auto" w:fill="auto"/>
            <w:hideMark/>
          </w:tcPr>
          <w:p w:rsidR="00BD22ED" w:rsidRPr="00BD22ED" w:rsidRDefault="00BD22ED" w:rsidP="003338D0">
            <w:pPr>
              <w:jc w:val="center"/>
              <w:rPr>
                <w:rFonts w:eastAsia="Calibri"/>
                <w:b/>
                <w:sz w:val="20"/>
                <w:szCs w:val="20"/>
              </w:rPr>
            </w:pPr>
            <w:r w:rsidRPr="00BD22ED">
              <w:rPr>
                <w:rFonts w:eastAsia="Calibri"/>
                <w:b/>
                <w:sz w:val="20"/>
                <w:szCs w:val="20"/>
              </w:rPr>
              <w:t>Подпрограмма II «Транспортные услуги межпоселенческого характера и связь»</w:t>
            </w:r>
          </w:p>
        </w:tc>
      </w:tr>
      <w:tr w:rsidR="00BD22ED" w:rsidRPr="00BD22ED" w:rsidTr="00C17453">
        <w:trPr>
          <w:trHeight w:val="690"/>
          <w:jc w:val="right"/>
        </w:trPr>
        <w:tc>
          <w:tcPr>
            <w:tcW w:w="3261" w:type="dxa"/>
            <w:gridSpan w:val="4"/>
            <w:vMerge w:val="restart"/>
            <w:shd w:val="clear" w:color="auto" w:fill="auto"/>
            <w:hideMark/>
          </w:tcPr>
          <w:p w:rsidR="00BD22ED" w:rsidRPr="00BD22ED" w:rsidRDefault="00BD22ED" w:rsidP="00BD22ED">
            <w:pPr>
              <w:rPr>
                <w:rFonts w:eastAsia="Calibri"/>
                <w:sz w:val="20"/>
                <w:szCs w:val="20"/>
              </w:rPr>
            </w:pPr>
            <w:r w:rsidRPr="00BD22ED">
              <w:rPr>
                <w:rFonts w:eastAsia="Calibri"/>
                <w:sz w:val="20"/>
                <w:szCs w:val="20"/>
              </w:rPr>
              <w:t>2. Основное мероприятие «Обеспечение доступности и повышение качества доставки почтовых отправлений»</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всего</w:t>
            </w:r>
          </w:p>
        </w:tc>
        <w:tc>
          <w:tcPr>
            <w:tcW w:w="1134" w:type="dxa"/>
            <w:vMerge w:val="restart"/>
            <w:shd w:val="clear" w:color="auto" w:fill="auto"/>
            <w:hideMark/>
          </w:tcPr>
          <w:p w:rsidR="00BD22ED" w:rsidRPr="00BD22ED" w:rsidRDefault="00BD22ED" w:rsidP="00BD22ED">
            <w:pPr>
              <w:rPr>
                <w:rFonts w:eastAsia="Calibri"/>
                <w:sz w:val="20"/>
                <w:szCs w:val="20"/>
              </w:rPr>
            </w:pPr>
            <w:r w:rsidRPr="00BD22ED">
              <w:rPr>
                <w:rFonts w:eastAsia="Calibri"/>
                <w:sz w:val="20"/>
                <w:szCs w:val="20"/>
              </w:rPr>
              <w:t>номер показателя – 9</w:t>
            </w:r>
          </w:p>
        </w:tc>
        <w:tc>
          <w:tcPr>
            <w:tcW w:w="9858" w:type="dxa"/>
            <w:gridSpan w:val="10"/>
            <w:shd w:val="clear" w:color="auto" w:fill="auto"/>
            <w:hideMark/>
          </w:tcPr>
          <w:p w:rsidR="00BD22ED" w:rsidRPr="00BD22ED" w:rsidRDefault="00BD22ED" w:rsidP="00BD22ED">
            <w:pPr>
              <w:rPr>
                <w:rFonts w:eastAsia="Calibri"/>
                <w:sz w:val="20"/>
                <w:szCs w:val="20"/>
              </w:rPr>
            </w:pPr>
            <w:r w:rsidRPr="00BD22ED">
              <w:rPr>
                <w:rFonts w:eastAsia="Calibri"/>
                <w:sz w:val="20"/>
                <w:szCs w:val="20"/>
              </w:rPr>
              <w:t>за счет финансирования основной деятельности исполнителя</w:t>
            </w:r>
          </w:p>
        </w:tc>
      </w:tr>
      <w:tr w:rsidR="00BD22ED" w:rsidRPr="00BD22ED" w:rsidTr="00C17453">
        <w:trPr>
          <w:trHeight w:val="690"/>
          <w:jc w:val="right"/>
        </w:trPr>
        <w:tc>
          <w:tcPr>
            <w:tcW w:w="3261" w:type="dxa"/>
            <w:gridSpan w:val="4"/>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бюджет района</w:t>
            </w:r>
          </w:p>
        </w:tc>
        <w:tc>
          <w:tcPr>
            <w:tcW w:w="1134" w:type="dxa"/>
            <w:vMerge/>
            <w:shd w:val="clear" w:color="auto" w:fill="auto"/>
            <w:hideMark/>
          </w:tcPr>
          <w:p w:rsidR="00BD22ED" w:rsidRPr="00BD22ED" w:rsidRDefault="00BD22ED" w:rsidP="00BD22ED">
            <w:pPr>
              <w:rPr>
                <w:rFonts w:eastAsia="Calibri"/>
                <w:sz w:val="20"/>
                <w:szCs w:val="20"/>
              </w:rPr>
            </w:pPr>
          </w:p>
        </w:tc>
        <w:tc>
          <w:tcPr>
            <w:tcW w:w="9858" w:type="dxa"/>
            <w:gridSpan w:val="10"/>
            <w:shd w:val="clear" w:color="auto" w:fill="auto"/>
            <w:hideMark/>
          </w:tcPr>
          <w:p w:rsidR="00BD22ED" w:rsidRPr="00BD22ED" w:rsidRDefault="00BD22ED" w:rsidP="00BD22ED">
            <w:pPr>
              <w:rPr>
                <w:rFonts w:eastAsia="Calibri"/>
                <w:sz w:val="20"/>
                <w:szCs w:val="20"/>
              </w:rPr>
            </w:pPr>
            <w:r w:rsidRPr="00BD22ED">
              <w:rPr>
                <w:rFonts w:eastAsia="Calibri"/>
                <w:sz w:val="20"/>
                <w:szCs w:val="20"/>
              </w:rPr>
              <w:t>за счет финансирования основной деятельности исполнителя</w:t>
            </w:r>
          </w:p>
        </w:tc>
      </w:tr>
      <w:tr w:rsidR="00BD22ED" w:rsidRPr="00BD22ED" w:rsidTr="00C17453">
        <w:trPr>
          <w:trHeight w:val="1384"/>
          <w:jc w:val="right"/>
        </w:trPr>
        <w:tc>
          <w:tcPr>
            <w:tcW w:w="851" w:type="dxa"/>
            <w:gridSpan w:val="2"/>
            <w:vMerge w:val="restart"/>
            <w:shd w:val="clear" w:color="auto" w:fill="auto"/>
            <w:hideMark/>
          </w:tcPr>
          <w:p w:rsidR="00BD22ED" w:rsidRPr="00BD22ED" w:rsidRDefault="00BD22ED" w:rsidP="00BD22ED">
            <w:pPr>
              <w:rPr>
                <w:rFonts w:eastAsia="Calibri"/>
                <w:sz w:val="20"/>
                <w:szCs w:val="20"/>
              </w:rPr>
            </w:pPr>
            <w:r w:rsidRPr="00BD22ED">
              <w:rPr>
                <w:rFonts w:eastAsia="Calibri"/>
                <w:sz w:val="20"/>
                <w:szCs w:val="20"/>
              </w:rPr>
              <w:t>2.1.</w:t>
            </w:r>
          </w:p>
        </w:tc>
        <w:tc>
          <w:tcPr>
            <w:tcW w:w="1417" w:type="dxa"/>
            <w:vMerge w:val="restart"/>
            <w:shd w:val="clear" w:color="auto" w:fill="auto"/>
            <w:hideMark/>
          </w:tcPr>
          <w:p w:rsidR="00BD22ED" w:rsidRPr="00BD22ED" w:rsidRDefault="00BD22ED" w:rsidP="00BD22ED">
            <w:pPr>
              <w:rPr>
                <w:rFonts w:eastAsia="Calibri"/>
                <w:sz w:val="20"/>
                <w:szCs w:val="20"/>
              </w:rPr>
            </w:pPr>
            <w:r w:rsidRPr="00BD22ED">
              <w:rPr>
                <w:rFonts w:eastAsia="Calibri"/>
                <w:sz w:val="20"/>
                <w:szCs w:val="20"/>
              </w:rPr>
              <w:t>Создание условий для обеспечения поселений, входящих в состав Нижневартовского района, услугами почтовой связи</w:t>
            </w:r>
          </w:p>
        </w:tc>
        <w:tc>
          <w:tcPr>
            <w:tcW w:w="993" w:type="dxa"/>
            <w:vMerge w:val="restart"/>
            <w:shd w:val="clear" w:color="auto" w:fill="auto"/>
            <w:hideMark/>
          </w:tcPr>
          <w:p w:rsidR="00BD22ED" w:rsidRPr="00BD22ED" w:rsidRDefault="00BD22ED" w:rsidP="00BD22ED">
            <w:pPr>
              <w:rPr>
                <w:rFonts w:eastAsia="Calibri"/>
                <w:sz w:val="20"/>
                <w:szCs w:val="20"/>
              </w:rPr>
            </w:pPr>
            <w:r w:rsidRPr="00BD22ED">
              <w:rPr>
                <w:rFonts w:eastAsia="Calibri"/>
                <w:sz w:val="20"/>
                <w:szCs w:val="20"/>
              </w:rPr>
              <w:t>ОТиС</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всего</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9858" w:type="dxa"/>
            <w:gridSpan w:val="10"/>
            <w:shd w:val="clear" w:color="auto" w:fill="auto"/>
            <w:hideMark/>
          </w:tcPr>
          <w:p w:rsidR="00BD22ED" w:rsidRPr="00BD22ED" w:rsidRDefault="00BD22ED" w:rsidP="00BD22ED">
            <w:pPr>
              <w:rPr>
                <w:rFonts w:eastAsia="Calibri"/>
                <w:sz w:val="20"/>
                <w:szCs w:val="20"/>
              </w:rPr>
            </w:pPr>
            <w:r w:rsidRPr="00BD22ED">
              <w:rPr>
                <w:rFonts w:eastAsia="Calibri"/>
                <w:sz w:val="20"/>
                <w:szCs w:val="20"/>
              </w:rPr>
              <w:t>за счет финансирования основной деятельности исполнителя</w:t>
            </w:r>
          </w:p>
        </w:tc>
      </w:tr>
      <w:tr w:rsidR="00BD22ED" w:rsidRPr="00BD22ED" w:rsidTr="00C17453">
        <w:trPr>
          <w:trHeight w:val="1005"/>
          <w:jc w:val="right"/>
        </w:trPr>
        <w:tc>
          <w:tcPr>
            <w:tcW w:w="851" w:type="dxa"/>
            <w:gridSpan w:val="2"/>
            <w:vMerge/>
            <w:shd w:val="clear" w:color="auto" w:fill="auto"/>
            <w:hideMark/>
          </w:tcPr>
          <w:p w:rsidR="00BD22ED" w:rsidRPr="00BD22ED" w:rsidRDefault="00BD22ED" w:rsidP="00BD22ED">
            <w:pPr>
              <w:rPr>
                <w:rFonts w:eastAsia="Calibri"/>
                <w:sz w:val="20"/>
                <w:szCs w:val="20"/>
              </w:rPr>
            </w:pPr>
          </w:p>
        </w:tc>
        <w:tc>
          <w:tcPr>
            <w:tcW w:w="1417" w:type="dxa"/>
            <w:vMerge/>
            <w:shd w:val="clear" w:color="auto" w:fill="auto"/>
            <w:hideMark/>
          </w:tcPr>
          <w:p w:rsidR="00BD22ED" w:rsidRPr="00BD22ED" w:rsidRDefault="00BD22ED" w:rsidP="00BD22ED">
            <w:pPr>
              <w:rPr>
                <w:rFonts w:eastAsia="Calibri"/>
                <w:sz w:val="20"/>
                <w:szCs w:val="20"/>
              </w:rPr>
            </w:pPr>
          </w:p>
        </w:tc>
        <w:tc>
          <w:tcPr>
            <w:tcW w:w="993" w:type="dxa"/>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бюджет района</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9858" w:type="dxa"/>
            <w:gridSpan w:val="10"/>
            <w:shd w:val="clear" w:color="auto" w:fill="auto"/>
            <w:hideMark/>
          </w:tcPr>
          <w:p w:rsidR="00BD22ED" w:rsidRPr="00BD22ED" w:rsidRDefault="00BD22ED" w:rsidP="00BD22ED">
            <w:pPr>
              <w:rPr>
                <w:rFonts w:eastAsia="Calibri"/>
                <w:sz w:val="20"/>
                <w:szCs w:val="20"/>
              </w:rPr>
            </w:pPr>
            <w:r w:rsidRPr="00BD22ED">
              <w:rPr>
                <w:rFonts w:eastAsia="Calibri"/>
                <w:sz w:val="20"/>
                <w:szCs w:val="20"/>
              </w:rPr>
              <w:t>за счет финансирования основной деятельности исполнителя</w:t>
            </w:r>
          </w:p>
        </w:tc>
      </w:tr>
      <w:tr w:rsidR="00BD22ED" w:rsidRPr="00BD22ED" w:rsidTr="00C17453">
        <w:trPr>
          <w:trHeight w:val="747"/>
          <w:jc w:val="right"/>
        </w:trPr>
        <w:tc>
          <w:tcPr>
            <w:tcW w:w="3261" w:type="dxa"/>
            <w:gridSpan w:val="4"/>
            <w:vMerge w:val="restart"/>
            <w:shd w:val="clear" w:color="auto" w:fill="auto"/>
            <w:hideMark/>
          </w:tcPr>
          <w:p w:rsidR="00BD22ED" w:rsidRPr="00BD22ED" w:rsidRDefault="00BD22ED" w:rsidP="00BD22ED">
            <w:pPr>
              <w:rPr>
                <w:rFonts w:eastAsia="Calibri"/>
                <w:sz w:val="20"/>
                <w:szCs w:val="20"/>
              </w:rPr>
            </w:pPr>
            <w:r w:rsidRPr="00BD22ED">
              <w:rPr>
                <w:rFonts w:eastAsia="Calibri"/>
                <w:sz w:val="20"/>
                <w:szCs w:val="20"/>
              </w:rPr>
              <w:t>Итого 2. Основное мероприятие «Обеспечение доступности и повышение качества доставки почтовых отправлений»</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всего</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9858" w:type="dxa"/>
            <w:gridSpan w:val="10"/>
            <w:shd w:val="clear" w:color="auto" w:fill="auto"/>
            <w:hideMark/>
          </w:tcPr>
          <w:p w:rsidR="00BD22ED" w:rsidRPr="00BD22ED" w:rsidRDefault="00BD22ED" w:rsidP="00BD22ED">
            <w:pPr>
              <w:rPr>
                <w:rFonts w:eastAsia="Calibri"/>
                <w:sz w:val="20"/>
                <w:szCs w:val="20"/>
              </w:rPr>
            </w:pPr>
            <w:r w:rsidRPr="00BD22ED">
              <w:rPr>
                <w:rFonts w:eastAsia="Calibri"/>
                <w:sz w:val="20"/>
                <w:szCs w:val="20"/>
              </w:rPr>
              <w:t>за счет финансирования основной деятельности исполнителя</w:t>
            </w:r>
          </w:p>
        </w:tc>
      </w:tr>
      <w:tr w:rsidR="00BD22ED" w:rsidRPr="00BD22ED" w:rsidTr="00C17453">
        <w:trPr>
          <w:trHeight w:val="420"/>
          <w:jc w:val="right"/>
        </w:trPr>
        <w:tc>
          <w:tcPr>
            <w:tcW w:w="3261" w:type="dxa"/>
            <w:gridSpan w:val="4"/>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бюджет района</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9858" w:type="dxa"/>
            <w:gridSpan w:val="10"/>
            <w:shd w:val="clear" w:color="auto" w:fill="auto"/>
            <w:hideMark/>
          </w:tcPr>
          <w:p w:rsidR="00BD22ED" w:rsidRPr="00BD22ED" w:rsidRDefault="00BD22ED" w:rsidP="00BD22ED">
            <w:pPr>
              <w:rPr>
                <w:rFonts w:eastAsia="Calibri"/>
                <w:sz w:val="20"/>
                <w:szCs w:val="20"/>
              </w:rPr>
            </w:pPr>
            <w:r w:rsidRPr="00BD22ED">
              <w:rPr>
                <w:rFonts w:eastAsia="Calibri"/>
                <w:sz w:val="20"/>
                <w:szCs w:val="20"/>
              </w:rPr>
              <w:t>за счет финансирования основной деятельности исполнителя</w:t>
            </w:r>
          </w:p>
        </w:tc>
      </w:tr>
      <w:tr w:rsidR="00BD22ED" w:rsidRPr="00BD22ED" w:rsidTr="00C17453">
        <w:trPr>
          <w:trHeight w:val="630"/>
          <w:jc w:val="right"/>
        </w:trPr>
        <w:tc>
          <w:tcPr>
            <w:tcW w:w="3261" w:type="dxa"/>
            <w:gridSpan w:val="4"/>
            <w:vMerge w:val="restart"/>
            <w:shd w:val="clear" w:color="auto" w:fill="auto"/>
            <w:hideMark/>
          </w:tcPr>
          <w:p w:rsidR="00BD22ED" w:rsidRPr="00BD22ED" w:rsidRDefault="00BD22ED" w:rsidP="00BD22ED">
            <w:pPr>
              <w:rPr>
                <w:rFonts w:eastAsia="Calibri"/>
                <w:sz w:val="20"/>
                <w:szCs w:val="20"/>
              </w:rPr>
            </w:pPr>
            <w:r w:rsidRPr="00BD22ED">
              <w:rPr>
                <w:rFonts w:eastAsia="Calibri"/>
                <w:sz w:val="20"/>
                <w:szCs w:val="20"/>
              </w:rPr>
              <w:t>3. Основное мероприятие «Комплексное развитие транспортной инфраструктуры поселений Нижневартовского района»</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всего</w:t>
            </w:r>
          </w:p>
        </w:tc>
        <w:tc>
          <w:tcPr>
            <w:tcW w:w="1134" w:type="dxa"/>
            <w:vMerge w:val="restart"/>
            <w:shd w:val="clear" w:color="auto" w:fill="auto"/>
            <w:hideMark/>
          </w:tcPr>
          <w:p w:rsidR="00BD22ED" w:rsidRPr="00BD22ED" w:rsidRDefault="00BD22ED" w:rsidP="00BD22ED">
            <w:pPr>
              <w:rPr>
                <w:rFonts w:eastAsia="Calibri"/>
                <w:sz w:val="20"/>
                <w:szCs w:val="20"/>
              </w:rPr>
            </w:pPr>
            <w:r w:rsidRPr="00BD22ED">
              <w:rPr>
                <w:rFonts w:eastAsia="Calibri"/>
                <w:sz w:val="20"/>
                <w:szCs w:val="20"/>
              </w:rPr>
              <w:t>номер показателя ‒ 9</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2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630"/>
          <w:jc w:val="right"/>
        </w:trPr>
        <w:tc>
          <w:tcPr>
            <w:tcW w:w="3261" w:type="dxa"/>
            <w:gridSpan w:val="4"/>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бюджет района</w:t>
            </w:r>
          </w:p>
        </w:tc>
        <w:tc>
          <w:tcPr>
            <w:tcW w:w="1134" w:type="dxa"/>
            <w:vMerge/>
            <w:shd w:val="clear" w:color="auto" w:fill="auto"/>
            <w:hideMark/>
          </w:tcPr>
          <w:p w:rsidR="00BD22ED" w:rsidRPr="00BD22ED" w:rsidRDefault="00BD22ED" w:rsidP="00BD22ED">
            <w:pPr>
              <w:rPr>
                <w:rFonts w:eastAsia="Calibri"/>
                <w:sz w:val="20"/>
                <w:szCs w:val="20"/>
              </w:rPr>
            </w:pP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2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631"/>
          <w:jc w:val="right"/>
        </w:trPr>
        <w:tc>
          <w:tcPr>
            <w:tcW w:w="851" w:type="dxa"/>
            <w:gridSpan w:val="2"/>
            <w:vMerge w:val="restart"/>
            <w:shd w:val="clear" w:color="auto" w:fill="auto"/>
            <w:hideMark/>
          </w:tcPr>
          <w:p w:rsidR="00BD22ED" w:rsidRPr="00BD22ED" w:rsidRDefault="00BD22ED" w:rsidP="00BD22ED">
            <w:pPr>
              <w:rPr>
                <w:rFonts w:eastAsia="Calibri"/>
                <w:sz w:val="20"/>
                <w:szCs w:val="20"/>
              </w:rPr>
            </w:pPr>
            <w:r w:rsidRPr="00BD22ED">
              <w:rPr>
                <w:rFonts w:eastAsia="Calibri"/>
                <w:sz w:val="20"/>
                <w:szCs w:val="20"/>
              </w:rPr>
              <w:t>3.1.</w:t>
            </w:r>
          </w:p>
        </w:tc>
        <w:tc>
          <w:tcPr>
            <w:tcW w:w="1417" w:type="dxa"/>
            <w:vMerge w:val="restart"/>
            <w:shd w:val="clear" w:color="auto" w:fill="auto"/>
            <w:hideMark/>
          </w:tcPr>
          <w:p w:rsidR="00BD22ED" w:rsidRPr="00BD22ED" w:rsidRDefault="00BD22ED" w:rsidP="00BD22ED">
            <w:pPr>
              <w:rPr>
                <w:rFonts w:eastAsia="Calibri"/>
                <w:sz w:val="20"/>
                <w:szCs w:val="20"/>
              </w:rPr>
            </w:pPr>
            <w:r w:rsidRPr="00BD22ED">
              <w:rPr>
                <w:rFonts w:eastAsia="Calibri"/>
                <w:sz w:val="20"/>
                <w:szCs w:val="20"/>
              </w:rPr>
              <w:t xml:space="preserve">Резерв на развитие </w:t>
            </w:r>
            <w:r w:rsidRPr="00BD22ED">
              <w:rPr>
                <w:rFonts w:eastAsia="Calibri"/>
                <w:sz w:val="20"/>
                <w:szCs w:val="20"/>
              </w:rPr>
              <w:lastRenderedPageBreak/>
              <w:t>транспортной инфраструктуры района</w:t>
            </w:r>
          </w:p>
        </w:tc>
        <w:tc>
          <w:tcPr>
            <w:tcW w:w="993" w:type="dxa"/>
            <w:vMerge w:val="restart"/>
            <w:shd w:val="clear" w:color="auto" w:fill="auto"/>
            <w:hideMark/>
          </w:tcPr>
          <w:p w:rsidR="00BD22ED" w:rsidRPr="00BD22ED" w:rsidRDefault="00BD22ED" w:rsidP="00BD22ED">
            <w:pPr>
              <w:rPr>
                <w:rFonts w:eastAsia="Calibri"/>
                <w:sz w:val="20"/>
                <w:szCs w:val="20"/>
              </w:rPr>
            </w:pPr>
            <w:r w:rsidRPr="00BD22ED">
              <w:rPr>
                <w:rFonts w:eastAsia="Calibri"/>
                <w:sz w:val="20"/>
                <w:szCs w:val="20"/>
              </w:rPr>
              <w:lastRenderedPageBreak/>
              <w:t>ОТиС</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всего</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2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390"/>
          <w:jc w:val="right"/>
        </w:trPr>
        <w:tc>
          <w:tcPr>
            <w:tcW w:w="851" w:type="dxa"/>
            <w:gridSpan w:val="2"/>
            <w:vMerge/>
            <w:shd w:val="clear" w:color="auto" w:fill="auto"/>
            <w:hideMark/>
          </w:tcPr>
          <w:p w:rsidR="00BD22ED" w:rsidRPr="00BD22ED" w:rsidRDefault="00BD22ED" w:rsidP="00BD22ED">
            <w:pPr>
              <w:rPr>
                <w:rFonts w:eastAsia="Calibri"/>
                <w:sz w:val="20"/>
                <w:szCs w:val="20"/>
              </w:rPr>
            </w:pPr>
          </w:p>
        </w:tc>
        <w:tc>
          <w:tcPr>
            <w:tcW w:w="1417" w:type="dxa"/>
            <w:vMerge/>
            <w:shd w:val="clear" w:color="auto" w:fill="auto"/>
            <w:hideMark/>
          </w:tcPr>
          <w:p w:rsidR="00BD22ED" w:rsidRPr="00BD22ED" w:rsidRDefault="00BD22ED" w:rsidP="00BD22ED">
            <w:pPr>
              <w:rPr>
                <w:rFonts w:eastAsia="Calibri"/>
                <w:sz w:val="20"/>
                <w:szCs w:val="20"/>
              </w:rPr>
            </w:pPr>
          </w:p>
        </w:tc>
        <w:tc>
          <w:tcPr>
            <w:tcW w:w="993" w:type="dxa"/>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бюджет района</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2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795"/>
          <w:jc w:val="right"/>
        </w:trPr>
        <w:tc>
          <w:tcPr>
            <w:tcW w:w="3261" w:type="dxa"/>
            <w:gridSpan w:val="4"/>
            <w:vMerge w:val="restart"/>
            <w:shd w:val="clear" w:color="auto" w:fill="auto"/>
            <w:hideMark/>
          </w:tcPr>
          <w:p w:rsidR="00BD22ED" w:rsidRPr="00BD22ED" w:rsidRDefault="00BD22ED" w:rsidP="00BD22ED">
            <w:pPr>
              <w:rPr>
                <w:rFonts w:eastAsia="Calibri"/>
                <w:sz w:val="20"/>
                <w:szCs w:val="20"/>
              </w:rPr>
            </w:pPr>
            <w:r w:rsidRPr="00BD22ED">
              <w:rPr>
                <w:rFonts w:eastAsia="Calibri"/>
                <w:sz w:val="20"/>
                <w:szCs w:val="20"/>
              </w:rPr>
              <w:lastRenderedPageBreak/>
              <w:t>Итого 3. Основное мероприятие «Комплексное развитие транспортной инфраструктуры поселений Нижневартовского района»</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всего</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2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375"/>
          <w:jc w:val="right"/>
        </w:trPr>
        <w:tc>
          <w:tcPr>
            <w:tcW w:w="3261" w:type="dxa"/>
            <w:gridSpan w:val="4"/>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бюджет района</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2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420"/>
          <w:jc w:val="right"/>
        </w:trPr>
        <w:tc>
          <w:tcPr>
            <w:tcW w:w="3261" w:type="dxa"/>
            <w:gridSpan w:val="4"/>
            <w:vMerge w:val="restart"/>
            <w:shd w:val="clear" w:color="auto" w:fill="auto"/>
            <w:hideMark/>
          </w:tcPr>
          <w:p w:rsidR="00BD22ED" w:rsidRPr="00BD22ED" w:rsidRDefault="00BD22ED" w:rsidP="00BD22ED">
            <w:pPr>
              <w:rPr>
                <w:rFonts w:eastAsia="Calibri"/>
                <w:sz w:val="20"/>
                <w:szCs w:val="20"/>
              </w:rPr>
            </w:pPr>
            <w:r w:rsidRPr="00BD22ED">
              <w:rPr>
                <w:rFonts w:eastAsia="Calibri"/>
                <w:sz w:val="20"/>
                <w:szCs w:val="20"/>
              </w:rPr>
              <w:t xml:space="preserve">Итого по подпрограмме II </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всего</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vAlign w:val="center"/>
            <w:hideMark/>
          </w:tcPr>
          <w:p w:rsidR="00BD22ED" w:rsidRPr="00BD22ED" w:rsidRDefault="00BD22ED" w:rsidP="00BD22ED">
            <w:pPr>
              <w:rPr>
                <w:sz w:val="20"/>
                <w:szCs w:val="20"/>
              </w:rPr>
            </w:pPr>
            <w:r w:rsidRPr="00BD22ED">
              <w:rPr>
                <w:sz w:val="20"/>
                <w:szCs w:val="20"/>
              </w:rPr>
              <w:t>1 642 320,73</w:t>
            </w:r>
          </w:p>
        </w:tc>
        <w:tc>
          <w:tcPr>
            <w:tcW w:w="922" w:type="dxa"/>
            <w:shd w:val="clear" w:color="auto" w:fill="auto"/>
            <w:vAlign w:val="center"/>
            <w:hideMark/>
          </w:tcPr>
          <w:p w:rsidR="00BD22ED" w:rsidRPr="00BD22ED" w:rsidRDefault="00BD22ED" w:rsidP="00BD22ED">
            <w:pPr>
              <w:rPr>
                <w:sz w:val="20"/>
                <w:szCs w:val="20"/>
              </w:rPr>
            </w:pPr>
            <w:r w:rsidRPr="00BD22ED">
              <w:rPr>
                <w:sz w:val="20"/>
                <w:szCs w:val="20"/>
              </w:rPr>
              <w:t>83 157,33</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38 291,70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20 960,20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109 605,40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117 079,20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125 054,90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133 558,10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142 630,00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871 983,9</w:t>
            </w:r>
          </w:p>
        </w:tc>
      </w:tr>
      <w:tr w:rsidR="00BD22ED" w:rsidRPr="00BD22ED" w:rsidTr="00C17453">
        <w:trPr>
          <w:trHeight w:val="570"/>
          <w:jc w:val="right"/>
        </w:trPr>
        <w:tc>
          <w:tcPr>
            <w:tcW w:w="3261" w:type="dxa"/>
            <w:gridSpan w:val="4"/>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в том числе остатки средств прошлого года</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vAlign w:val="center"/>
            <w:hideMark/>
          </w:tcPr>
          <w:p w:rsidR="00BD22ED" w:rsidRPr="00BD22ED" w:rsidRDefault="00BD22ED" w:rsidP="00BD22ED">
            <w:pPr>
              <w:rPr>
                <w:sz w:val="20"/>
                <w:szCs w:val="20"/>
              </w:rPr>
            </w:pPr>
            <w:r w:rsidRPr="00BD22ED">
              <w:rPr>
                <w:sz w:val="20"/>
                <w:szCs w:val="20"/>
              </w:rPr>
              <w:t>5 451,04</w:t>
            </w:r>
          </w:p>
        </w:tc>
        <w:tc>
          <w:tcPr>
            <w:tcW w:w="922" w:type="dxa"/>
            <w:shd w:val="clear" w:color="auto" w:fill="auto"/>
            <w:vAlign w:val="center"/>
            <w:hideMark/>
          </w:tcPr>
          <w:p w:rsidR="00BD22ED" w:rsidRPr="00BD22ED" w:rsidRDefault="00BD22ED" w:rsidP="00BD22ED">
            <w:pPr>
              <w:rPr>
                <w:sz w:val="20"/>
                <w:szCs w:val="20"/>
              </w:rPr>
            </w:pPr>
            <w:r w:rsidRPr="00BD22ED">
              <w:rPr>
                <w:sz w:val="20"/>
                <w:szCs w:val="20"/>
              </w:rPr>
              <w:t>5 451,04</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420"/>
          <w:jc w:val="right"/>
        </w:trPr>
        <w:tc>
          <w:tcPr>
            <w:tcW w:w="3261" w:type="dxa"/>
            <w:gridSpan w:val="4"/>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бюджет района</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vAlign w:val="center"/>
            <w:hideMark/>
          </w:tcPr>
          <w:p w:rsidR="00BD22ED" w:rsidRPr="00BD22ED" w:rsidRDefault="00BD22ED" w:rsidP="00BD22ED">
            <w:pPr>
              <w:rPr>
                <w:sz w:val="20"/>
                <w:szCs w:val="20"/>
              </w:rPr>
            </w:pPr>
            <w:r w:rsidRPr="00BD22ED">
              <w:rPr>
                <w:sz w:val="20"/>
                <w:szCs w:val="20"/>
              </w:rPr>
              <w:t>1 642 320,73</w:t>
            </w:r>
          </w:p>
        </w:tc>
        <w:tc>
          <w:tcPr>
            <w:tcW w:w="922" w:type="dxa"/>
            <w:shd w:val="clear" w:color="auto" w:fill="auto"/>
            <w:vAlign w:val="center"/>
            <w:hideMark/>
          </w:tcPr>
          <w:p w:rsidR="00BD22ED" w:rsidRPr="00BD22ED" w:rsidRDefault="00BD22ED" w:rsidP="00BD22ED">
            <w:pPr>
              <w:rPr>
                <w:sz w:val="20"/>
                <w:szCs w:val="20"/>
              </w:rPr>
            </w:pPr>
            <w:r w:rsidRPr="00BD22ED">
              <w:rPr>
                <w:sz w:val="20"/>
                <w:szCs w:val="20"/>
              </w:rPr>
              <w:t>83 157,33</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38 291,70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20 960,20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109 605,40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117 079,20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125 054,90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133 558,10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142 630,00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871 983,9</w:t>
            </w:r>
          </w:p>
        </w:tc>
      </w:tr>
      <w:tr w:rsidR="00BD22ED" w:rsidRPr="00BD22ED" w:rsidTr="00C17453">
        <w:trPr>
          <w:trHeight w:val="615"/>
          <w:jc w:val="right"/>
        </w:trPr>
        <w:tc>
          <w:tcPr>
            <w:tcW w:w="15245" w:type="dxa"/>
            <w:gridSpan w:val="16"/>
            <w:shd w:val="clear" w:color="auto" w:fill="auto"/>
            <w:hideMark/>
          </w:tcPr>
          <w:p w:rsidR="00BD22ED" w:rsidRPr="00BD22ED" w:rsidRDefault="00BD22ED" w:rsidP="003338D0">
            <w:pPr>
              <w:jc w:val="center"/>
              <w:rPr>
                <w:rFonts w:eastAsia="Calibri"/>
                <w:b/>
                <w:sz w:val="20"/>
                <w:szCs w:val="20"/>
              </w:rPr>
            </w:pPr>
            <w:r w:rsidRPr="00BD22ED">
              <w:rPr>
                <w:rFonts w:eastAsia="Calibri"/>
                <w:b/>
                <w:sz w:val="20"/>
                <w:szCs w:val="20"/>
              </w:rPr>
              <w:t>Цель: обновление парка техники, снижение расходов на содержание подвижного состава для эффективного и надежного функционирования коммунальной техники</w:t>
            </w:r>
          </w:p>
        </w:tc>
      </w:tr>
      <w:tr w:rsidR="00BD22ED" w:rsidRPr="00BD22ED" w:rsidTr="00C17453">
        <w:trPr>
          <w:trHeight w:val="900"/>
          <w:jc w:val="right"/>
        </w:trPr>
        <w:tc>
          <w:tcPr>
            <w:tcW w:w="15245" w:type="dxa"/>
            <w:gridSpan w:val="16"/>
            <w:shd w:val="clear" w:color="auto" w:fill="auto"/>
            <w:hideMark/>
          </w:tcPr>
          <w:p w:rsidR="00BD22ED" w:rsidRPr="00BD22ED" w:rsidRDefault="00BD22ED" w:rsidP="003338D0">
            <w:pPr>
              <w:jc w:val="center"/>
              <w:rPr>
                <w:rFonts w:eastAsia="Calibri"/>
                <w:b/>
                <w:sz w:val="20"/>
                <w:szCs w:val="20"/>
              </w:rPr>
            </w:pPr>
            <w:r w:rsidRPr="00BD22ED">
              <w:rPr>
                <w:rFonts w:eastAsia="Calibri"/>
                <w:b/>
                <w:sz w:val="20"/>
                <w:szCs w:val="20"/>
              </w:rPr>
              <w:t>Задача: обновление материально-технической базы органов местного самоуправления путем приобретения автомобильного транспорта, предназначенного для обеспечения деятельности органов местного самоуправления и парка коммунальной специализированной техники для улучшения качества обслуживания жилищно-коммунального хозяйства</w:t>
            </w:r>
          </w:p>
        </w:tc>
      </w:tr>
      <w:tr w:rsidR="00BD22ED" w:rsidRPr="00BD22ED" w:rsidTr="00C17453">
        <w:trPr>
          <w:trHeight w:val="420"/>
          <w:jc w:val="right"/>
        </w:trPr>
        <w:tc>
          <w:tcPr>
            <w:tcW w:w="15245" w:type="dxa"/>
            <w:gridSpan w:val="16"/>
            <w:shd w:val="clear" w:color="auto" w:fill="auto"/>
            <w:hideMark/>
          </w:tcPr>
          <w:p w:rsidR="00BD22ED" w:rsidRPr="00BD22ED" w:rsidRDefault="00BD22ED" w:rsidP="003338D0">
            <w:pPr>
              <w:jc w:val="center"/>
              <w:rPr>
                <w:rFonts w:eastAsia="Calibri"/>
                <w:b/>
                <w:sz w:val="20"/>
                <w:szCs w:val="20"/>
              </w:rPr>
            </w:pPr>
            <w:r w:rsidRPr="00BD22ED">
              <w:rPr>
                <w:rFonts w:eastAsia="Calibri"/>
                <w:b/>
                <w:sz w:val="20"/>
                <w:szCs w:val="20"/>
              </w:rPr>
              <w:t>Подпрограмма III «Приобретение автотранспорта и специальной техники в собственность района»</w:t>
            </w:r>
          </w:p>
        </w:tc>
      </w:tr>
      <w:tr w:rsidR="00BD22ED" w:rsidRPr="00BD22ED" w:rsidTr="00C17453">
        <w:trPr>
          <w:trHeight w:val="613"/>
          <w:jc w:val="right"/>
        </w:trPr>
        <w:tc>
          <w:tcPr>
            <w:tcW w:w="3261" w:type="dxa"/>
            <w:gridSpan w:val="4"/>
            <w:vMerge w:val="restart"/>
            <w:shd w:val="clear" w:color="auto" w:fill="auto"/>
            <w:hideMark/>
          </w:tcPr>
          <w:p w:rsidR="00BD22ED" w:rsidRPr="00BD22ED" w:rsidRDefault="00BD22ED" w:rsidP="00BD22ED">
            <w:pPr>
              <w:rPr>
                <w:rFonts w:eastAsia="Calibri"/>
                <w:sz w:val="20"/>
                <w:szCs w:val="20"/>
              </w:rPr>
            </w:pPr>
            <w:r w:rsidRPr="00BD22ED">
              <w:rPr>
                <w:rFonts w:eastAsia="Calibri"/>
                <w:sz w:val="20"/>
                <w:szCs w:val="20"/>
              </w:rPr>
              <w:t>1. Основное мероприятие «Обновление, повышение уровня технического состояния парка транспортных средств»</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всего</w:t>
            </w:r>
          </w:p>
        </w:tc>
        <w:tc>
          <w:tcPr>
            <w:tcW w:w="1134" w:type="dxa"/>
            <w:vMerge w:val="restart"/>
            <w:shd w:val="clear" w:color="auto" w:fill="auto"/>
            <w:hideMark/>
          </w:tcPr>
          <w:p w:rsidR="00BD22ED" w:rsidRPr="00BD22ED" w:rsidRDefault="00BD22ED" w:rsidP="00BD22ED">
            <w:pPr>
              <w:rPr>
                <w:rFonts w:eastAsia="Calibri"/>
                <w:sz w:val="20"/>
                <w:szCs w:val="20"/>
              </w:rPr>
            </w:pPr>
            <w:r w:rsidRPr="00BD22ED">
              <w:rPr>
                <w:rFonts w:eastAsia="Calibri"/>
                <w:sz w:val="20"/>
                <w:szCs w:val="20"/>
              </w:rPr>
              <w:t>номер показателя – 3, 4, 9</w:t>
            </w:r>
          </w:p>
        </w:tc>
        <w:tc>
          <w:tcPr>
            <w:tcW w:w="1134" w:type="dxa"/>
            <w:shd w:val="clear" w:color="auto" w:fill="auto"/>
            <w:vAlign w:val="center"/>
            <w:hideMark/>
          </w:tcPr>
          <w:p w:rsidR="00BD22ED" w:rsidRPr="00BD22ED" w:rsidRDefault="00BD22ED" w:rsidP="00BD22ED">
            <w:pPr>
              <w:rPr>
                <w:sz w:val="20"/>
                <w:szCs w:val="20"/>
              </w:rPr>
            </w:pPr>
            <w:r w:rsidRPr="00BD22ED">
              <w:rPr>
                <w:sz w:val="20"/>
                <w:szCs w:val="20"/>
              </w:rPr>
              <w:t>13 767,04</w:t>
            </w:r>
          </w:p>
        </w:tc>
        <w:tc>
          <w:tcPr>
            <w:tcW w:w="922" w:type="dxa"/>
            <w:shd w:val="clear" w:color="auto" w:fill="auto"/>
            <w:vAlign w:val="center"/>
            <w:hideMark/>
          </w:tcPr>
          <w:p w:rsidR="00BD22ED" w:rsidRPr="00BD22ED" w:rsidRDefault="00BD22ED" w:rsidP="00BD22ED">
            <w:pPr>
              <w:rPr>
                <w:sz w:val="20"/>
                <w:szCs w:val="20"/>
              </w:rPr>
            </w:pPr>
            <w:r w:rsidRPr="00BD22ED">
              <w:rPr>
                <w:sz w:val="20"/>
                <w:szCs w:val="20"/>
              </w:rPr>
              <w:t>13 767,04</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765"/>
          <w:jc w:val="right"/>
        </w:trPr>
        <w:tc>
          <w:tcPr>
            <w:tcW w:w="3261" w:type="dxa"/>
            <w:gridSpan w:val="4"/>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бюджет района</w:t>
            </w:r>
          </w:p>
        </w:tc>
        <w:tc>
          <w:tcPr>
            <w:tcW w:w="1134" w:type="dxa"/>
            <w:vMerge/>
            <w:shd w:val="clear" w:color="auto" w:fill="auto"/>
            <w:hideMark/>
          </w:tcPr>
          <w:p w:rsidR="00BD22ED" w:rsidRPr="00BD22ED" w:rsidRDefault="00BD22ED" w:rsidP="00BD22ED">
            <w:pPr>
              <w:rPr>
                <w:rFonts w:eastAsia="Calibri"/>
                <w:sz w:val="20"/>
                <w:szCs w:val="20"/>
              </w:rPr>
            </w:pPr>
          </w:p>
        </w:tc>
        <w:tc>
          <w:tcPr>
            <w:tcW w:w="1134" w:type="dxa"/>
            <w:shd w:val="clear" w:color="auto" w:fill="auto"/>
            <w:vAlign w:val="center"/>
            <w:hideMark/>
          </w:tcPr>
          <w:p w:rsidR="00BD22ED" w:rsidRPr="00BD22ED" w:rsidRDefault="00BD22ED" w:rsidP="00BD22ED">
            <w:pPr>
              <w:rPr>
                <w:sz w:val="20"/>
                <w:szCs w:val="20"/>
              </w:rPr>
            </w:pPr>
            <w:r w:rsidRPr="00BD22ED">
              <w:rPr>
                <w:sz w:val="20"/>
                <w:szCs w:val="20"/>
              </w:rPr>
              <w:t>13 767,04</w:t>
            </w:r>
          </w:p>
        </w:tc>
        <w:tc>
          <w:tcPr>
            <w:tcW w:w="922" w:type="dxa"/>
            <w:shd w:val="clear" w:color="auto" w:fill="auto"/>
            <w:vAlign w:val="center"/>
            <w:hideMark/>
          </w:tcPr>
          <w:p w:rsidR="00BD22ED" w:rsidRPr="00BD22ED" w:rsidRDefault="00BD22ED" w:rsidP="00BD22ED">
            <w:pPr>
              <w:rPr>
                <w:sz w:val="20"/>
                <w:szCs w:val="20"/>
              </w:rPr>
            </w:pPr>
            <w:r w:rsidRPr="00BD22ED">
              <w:rPr>
                <w:sz w:val="20"/>
                <w:szCs w:val="20"/>
              </w:rPr>
              <w:t>13 767,04</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479"/>
          <w:jc w:val="right"/>
        </w:trPr>
        <w:tc>
          <w:tcPr>
            <w:tcW w:w="709" w:type="dxa"/>
            <w:vMerge w:val="restart"/>
            <w:shd w:val="clear" w:color="auto" w:fill="auto"/>
            <w:hideMark/>
          </w:tcPr>
          <w:p w:rsidR="00BD22ED" w:rsidRPr="00BD22ED" w:rsidRDefault="00BD22ED" w:rsidP="00BD22ED">
            <w:pPr>
              <w:rPr>
                <w:rFonts w:eastAsia="Calibri"/>
                <w:sz w:val="20"/>
                <w:szCs w:val="20"/>
              </w:rPr>
            </w:pPr>
            <w:r w:rsidRPr="00BD22ED">
              <w:rPr>
                <w:rFonts w:eastAsia="Calibri"/>
                <w:sz w:val="20"/>
                <w:szCs w:val="20"/>
              </w:rPr>
              <w:t>1.1.</w:t>
            </w:r>
          </w:p>
        </w:tc>
        <w:tc>
          <w:tcPr>
            <w:tcW w:w="1559" w:type="dxa"/>
            <w:gridSpan w:val="2"/>
            <w:vMerge w:val="restart"/>
            <w:shd w:val="clear" w:color="auto" w:fill="auto"/>
          </w:tcPr>
          <w:p w:rsidR="00BD22ED" w:rsidRPr="00BD22ED" w:rsidRDefault="00BD22ED" w:rsidP="00BD22ED">
            <w:pPr>
              <w:rPr>
                <w:rFonts w:eastAsia="Calibri"/>
                <w:sz w:val="20"/>
                <w:szCs w:val="20"/>
              </w:rPr>
            </w:pPr>
            <w:r w:rsidRPr="00BD22ED">
              <w:rPr>
                <w:rFonts w:eastAsia="Calibri"/>
                <w:sz w:val="20"/>
                <w:szCs w:val="20"/>
              </w:rPr>
              <w:t>Автомобиль (легковой)</w:t>
            </w:r>
          </w:p>
        </w:tc>
        <w:tc>
          <w:tcPr>
            <w:tcW w:w="993" w:type="dxa"/>
            <w:vMerge w:val="restart"/>
            <w:shd w:val="clear" w:color="auto" w:fill="auto"/>
          </w:tcPr>
          <w:p w:rsidR="00BD22ED" w:rsidRPr="00BD22ED" w:rsidRDefault="00BD22ED" w:rsidP="00BD22ED">
            <w:pPr>
              <w:rPr>
                <w:rFonts w:eastAsia="Calibri"/>
                <w:sz w:val="20"/>
                <w:szCs w:val="20"/>
              </w:rPr>
            </w:pPr>
            <w:r w:rsidRPr="00BD22ED">
              <w:rPr>
                <w:rFonts w:eastAsia="Calibri"/>
                <w:sz w:val="20"/>
                <w:szCs w:val="20"/>
              </w:rPr>
              <w:t>ОТиС</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всего</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1 923,98</w:t>
            </w:r>
          </w:p>
        </w:tc>
        <w:tc>
          <w:tcPr>
            <w:tcW w:w="92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1 923,98</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557"/>
          <w:jc w:val="right"/>
        </w:trPr>
        <w:tc>
          <w:tcPr>
            <w:tcW w:w="709" w:type="dxa"/>
            <w:vMerge/>
            <w:shd w:val="clear" w:color="auto" w:fill="auto"/>
            <w:hideMark/>
          </w:tcPr>
          <w:p w:rsidR="00BD22ED" w:rsidRPr="00BD22ED" w:rsidRDefault="00BD22ED" w:rsidP="00BD22ED">
            <w:pPr>
              <w:rPr>
                <w:rFonts w:eastAsia="Calibri"/>
                <w:sz w:val="20"/>
                <w:szCs w:val="20"/>
              </w:rPr>
            </w:pPr>
          </w:p>
        </w:tc>
        <w:tc>
          <w:tcPr>
            <w:tcW w:w="1559" w:type="dxa"/>
            <w:gridSpan w:val="2"/>
            <w:vMerge/>
            <w:shd w:val="clear" w:color="auto" w:fill="auto"/>
          </w:tcPr>
          <w:p w:rsidR="00BD22ED" w:rsidRPr="00BD22ED" w:rsidRDefault="00BD22ED" w:rsidP="00BD22ED">
            <w:pPr>
              <w:rPr>
                <w:rFonts w:eastAsia="Calibri"/>
                <w:sz w:val="20"/>
                <w:szCs w:val="20"/>
              </w:rPr>
            </w:pPr>
          </w:p>
        </w:tc>
        <w:tc>
          <w:tcPr>
            <w:tcW w:w="993" w:type="dxa"/>
            <w:vMerge/>
            <w:shd w:val="clear" w:color="auto" w:fill="auto"/>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бюджет района</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1 923,98</w:t>
            </w:r>
          </w:p>
        </w:tc>
        <w:tc>
          <w:tcPr>
            <w:tcW w:w="92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1 923,98</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765"/>
          <w:jc w:val="right"/>
        </w:trPr>
        <w:tc>
          <w:tcPr>
            <w:tcW w:w="709" w:type="dxa"/>
            <w:vMerge w:val="restart"/>
            <w:shd w:val="clear" w:color="auto" w:fill="auto"/>
            <w:hideMark/>
          </w:tcPr>
          <w:p w:rsidR="00BD22ED" w:rsidRPr="00BD22ED" w:rsidRDefault="00BD22ED" w:rsidP="00BD22ED">
            <w:pPr>
              <w:rPr>
                <w:rFonts w:eastAsia="Calibri"/>
                <w:sz w:val="20"/>
                <w:szCs w:val="20"/>
              </w:rPr>
            </w:pPr>
            <w:r w:rsidRPr="00BD22ED">
              <w:rPr>
                <w:rFonts w:eastAsia="Calibri"/>
                <w:sz w:val="20"/>
                <w:szCs w:val="20"/>
              </w:rPr>
              <w:t>1.2.</w:t>
            </w:r>
          </w:p>
        </w:tc>
        <w:tc>
          <w:tcPr>
            <w:tcW w:w="1559" w:type="dxa"/>
            <w:gridSpan w:val="2"/>
            <w:vMerge w:val="restart"/>
            <w:shd w:val="clear" w:color="auto" w:fill="auto"/>
          </w:tcPr>
          <w:p w:rsidR="00BD22ED" w:rsidRPr="00BD22ED" w:rsidRDefault="00BD22ED" w:rsidP="00BD22ED">
            <w:pPr>
              <w:rPr>
                <w:rFonts w:eastAsia="Calibri"/>
                <w:sz w:val="20"/>
                <w:szCs w:val="20"/>
              </w:rPr>
            </w:pPr>
            <w:r w:rsidRPr="00BD22ED">
              <w:rPr>
                <w:rFonts w:eastAsia="Calibri"/>
                <w:sz w:val="20"/>
                <w:szCs w:val="20"/>
              </w:rPr>
              <w:t>Трактор с коммунальным гидроповоротн</w:t>
            </w:r>
            <w:r w:rsidRPr="00BD22ED">
              <w:rPr>
                <w:rFonts w:eastAsia="Calibri"/>
                <w:sz w:val="20"/>
                <w:szCs w:val="20"/>
              </w:rPr>
              <w:lastRenderedPageBreak/>
              <w:t>ым отвалом</w:t>
            </w:r>
          </w:p>
        </w:tc>
        <w:tc>
          <w:tcPr>
            <w:tcW w:w="993" w:type="dxa"/>
            <w:vMerge w:val="restart"/>
            <w:shd w:val="clear" w:color="auto" w:fill="auto"/>
          </w:tcPr>
          <w:p w:rsidR="00BD22ED" w:rsidRPr="00BD22ED" w:rsidRDefault="00BD22ED" w:rsidP="00BD22ED">
            <w:pPr>
              <w:rPr>
                <w:rFonts w:eastAsia="Calibri"/>
                <w:sz w:val="20"/>
                <w:szCs w:val="20"/>
              </w:rPr>
            </w:pPr>
            <w:r w:rsidRPr="00BD22ED">
              <w:rPr>
                <w:rFonts w:eastAsia="Calibri"/>
                <w:sz w:val="20"/>
                <w:szCs w:val="20"/>
              </w:rPr>
              <w:lastRenderedPageBreak/>
              <w:t>отдел жилищно-</w:t>
            </w:r>
            <w:r w:rsidRPr="00BD22ED">
              <w:rPr>
                <w:rFonts w:eastAsia="Calibri"/>
                <w:sz w:val="20"/>
                <w:szCs w:val="20"/>
              </w:rPr>
              <w:lastRenderedPageBreak/>
              <w:t>коммунального хозяйства, энергетики и строи</w:t>
            </w:r>
          </w:p>
          <w:p w:rsidR="00BD22ED" w:rsidRPr="00BD22ED" w:rsidRDefault="00BD22ED" w:rsidP="00BD22ED">
            <w:pPr>
              <w:rPr>
                <w:rFonts w:eastAsia="Calibri"/>
                <w:sz w:val="20"/>
                <w:szCs w:val="20"/>
              </w:rPr>
            </w:pPr>
            <w:r w:rsidRPr="00BD22ED">
              <w:rPr>
                <w:rFonts w:eastAsia="Calibri"/>
                <w:sz w:val="20"/>
                <w:szCs w:val="20"/>
              </w:rPr>
              <w:t>тельст</w:t>
            </w:r>
          </w:p>
          <w:p w:rsidR="00BD22ED" w:rsidRPr="00BD22ED" w:rsidRDefault="00BD22ED" w:rsidP="00BD22ED">
            <w:pPr>
              <w:rPr>
                <w:rFonts w:eastAsia="Calibri"/>
                <w:sz w:val="20"/>
                <w:szCs w:val="20"/>
              </w:rPr>
            </w:pPr>
            <w:r w:rsidRPr="00BD22ED">
              <w:rPr>
                <w:rFonts w:eastAsia="Calibri"/>
                <w:sz w:val="20"/>
                <w:szCs w:val="20"/>
              </w:rPr>
              <w:t>ва администрации района (далее – Отдел ЖКХ, ЭиС)</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lastRenderedPageBreak/>
              <w:t>всего</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1 325,07</w:t>
            </w:r>
          </w:p>
        </w:tc>
        <w:tc>
          <w:tcPr>
            <w:tcW w:w="92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1 325,07</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765"/>
          <w:jc w:val="right"/>
        </w:trPr>
        <w:tc>
          <w:tcPr>
            <w:tcW w:w="709" w:type="dxa"/>
            <w:vMerge/>
            <w:shd w:val="clear" w:color="auto" w:fill="auto"/>
            <w:hideMark/>
          </w:tcPr>
          <w:p w:rsidR="00BD22ED" w:rsidRPr="00BD22ED" w:rsidRDefault="00BD22ED" w:rsidP="00BD22ED">
            <w:pPr>
              <w:rPr>
                <w:rFonts w:eastAsia="Calibri"/>
                <w:sz w:val="20"/>
                <w:szCs w:val="20"/>
              </w:rPr>
            </w:pPr>
          </w:p>
        </w:tc>
        <w:tc>
          <w:tcPr>
            <w:tcW w:w="1559" w:type="dxa"/>
            <w:gridSpan w:val="2"/>
            <w:vMerge/>
            <w:shd w:val="clear" w:color="auto" w:fill="auto"/>
          </w:tcPr>
          <w:p w:rsidR="00BD22ED" w:rsidRPr="00BD22ED" w:rsidRDefault="00BD22ED" w:rsidP="00BD22ED">
            <w:pPr>
              <w:rPr>
                <w:rFonts w:eastAsia="Calibri"/>
                <w:sz w:val="20"/>
                <w:szCs w:val="20"/>
              </w:rPr>
            </w:pPr>
          </w:p>
        </w:tc>
        <w:tc>
          <w:tcPr>
            <w:tcW w:w="993" w:type="dxa"/>
            <w:vMerge/>
            <w:shd w:val="clear" w:color="auto" w:fill="auto"/>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бюджет района</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1 325,07</w:t>
            </w:r>
          </w:p>
        </w:tc>
        <w:tc>
          <w:tcPr>
            <w:tcW w:w="92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1 325,07</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765"/>
          <w:jc w:val="right"/>
        </w:trPr>
        <w:tc>
          <w:tcPr>
            <w:tcW w:w="709" w:type="dxa"/>
            <w:vMerge w:val="restart"/>
            <w:shd w:val="clear" w:color="auto" w:fill="auto"/>
            <w:hideMark/>
          </w:tcPr>
          <w:p w:rsidR="00BD22ED" w:rsidRPr="00BD22ED" w:rsidRDefault="00BD22ED" w:rsidP="00BD22ED">
            <w:pPr>
              <w:rPr>
                <w:rFonts w:eastAsia="Calibri"/>
                <w:sz w:val="20"/>
                <w:szCs w:val="20"/>
              </w:rPr>
            </w:pPr>
            <w:r w:rsidRPr="00BD22ED">
              <w:rPr>
                <w:rFonts w:eastAsia="Calibri"/>
                <w:sz w:val="20"/>
                <w:szCs w:val="20"/>
              </w:rPr>
              <w:lastRenderedPageBreak/>
              <w:t>1.3.</w:t>
            </w:r>
          </w:p>
        </w:tc>
        <w:tc>
          <w:tcPr>
            <w:tcW w:w="1559" w:type="dxa"/>
            <w:gridSpan w:val="2"/>
            <w:vMerge w:val="restart"/>
            <w:shd w:val="clear" w:color="auto" w:fill="auto"/>
          </w:tcPr>
          <w:p w:rsidR="00BD22ED" w:rsidRPr="00BD22ED" w:rsidRDefault="00BD22ED" w:rsidP="00BD22ED">
            <w:pPr>
              <w:rPr>
                <w:rFonts w:eastAsia="Calibri"/>
                <w:sz w:val="20"/>
                <w:szCs w:val="20"/>
              </w:rPr>
            </w:pPr>
            <w:r w:rsidRPr="00BD22ED">
              <w:rPr>
                <w:rFonts w:eastAsia="Calibri"/>
                <w:sz w:val="20"/>
                <w:szCs w:val="20"/>
              </w:rPr>
              <w:t>Автомобиль (грузопассажирский)</w:t>
            </w:r>
          </w:p>
        </w:tc>
        <w:tc>
          <w:tcPr>
            <w:tcW w:w="993" w:type="dxa"/>
            <w:vMerge w:val="restart"/>
            <w:shd w:val="clear" w:color="auto" w:fill="auto"/>
          </w:tcPr>
          <w:p w:rsidR="00BD22ED" w:rsidRPr="00BD22ED" w:rsidRDefault="00BD22ED" w:rsidP="00BD22ED">
            <w:pPr>
              <w:rPr>
                <w:rFonts w:eastAsia="Calibri"/>
                <w:sz w:val="20"/>
                <w:szCs w:val="20"/>
              </w:rPr>
            </w:pPr>
            <w:r w:rsidRPr="00BD22ED">
              <w:rPr>
                <w:rFonts w:eastAsia="Calibri"/>
                <w:sz w:val="20"/>
                <w:szCs w:val="20"/>
              </w:rPr>
              <w:t>ОТиС</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всего</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hideMark/>
          </w:tcPr>
          <w:p w:rsidR="00BD22ED" w:rsidRPr="00BD22ED" w:rsidRDefault="00BD22ED" w:rsidP="00BD22ED">
            <w:pPr>
              <w:rPr>
                <w:sz w:val="20"/>
                <w:szCs w:val="20"/>
              </w:rPr>
            </w:pPr>
            <w:r w:rsidRPr="00BD22ED">
              <w:rPr>
                <w:sz w:val="20"/>
                <w:szCs w:val="20"/>
              </w:rPr>
              <w:t>1 575,99</w:t>
            </w:r>
          </w:p>
        </w:tc>
        <w:tc>
          <w:tcPr>
            <w:tcW w:w="922" w:type="dxa"/>
            <w:shd w:val="clear" w:color="auto" w:fill="auto"/>
            <w:hideMark/>
          </w:tcPr>
          <w:p w:rsidR="00BD22ED" w:rsidRPr="00BD22ED" w:rsidRDefault="00BD22ED" w:rsidP="00BD22ED">
            <w:pPr>
              <w:rPr>
                <w:sz w:val="20"/>
                <w:szCs w:val="20"/>
              </w:rPr>
            </w:pPr>
            <w:r w:rsidRPr="00BD22ED">
              <w:rPr>
                <w:sz w:val="20"/>
                <w:szCs w:val="20"/>
              </w:rPr>
              <w:t>1 575,99</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765"/>
          <w:jc w:val="right"/>
        </w:trPr>
        <w:tc>
          <w:tcPr>
            <w:tcW w:w="709" w:type="dxa"/>
            <w:vMerge/>
            <w:shd w:val="clear" w:color="auto" w:fill="auto"/>
            <w:hideMark/>
          </w:tcPr>
          <w:p w:rsidR="00BD22ED" w:rsidRPr="00BD22ED" w:rsidRDefault="00BD22ED" w:rsidP="00BD22ED">
            <w:pPr>
              <w:rPr>
                <w:rFonts w:eastAsia="Calibri"/>
                <w:sz w:val="20"/>
                <w:szCs w:val="20"/>
              </w:rPr>
            </w:pPr>
          </w:p>
        </w:tc>
        <w:tc>
          <w:tcPr>
            <w:tcW w:w="1559" w:type="dxa"/>
            <w:gridSpan w:val="2"/>
            <w:vMerge/>
            <w:shd w:val="clear" w:color="auto" w:fill="auto"/>
          </w:tcPr>
          <w:p w:rsidR="00BD22ED" w:rsidRPr="00BD22ED" w:rsidRDefault="00BD22ED" w:rsidP="00BD22ED">
            <w:pPr>
              <w:rPr>
                <w:rFonts w:eastAsia="Calibri"/>
                <w:sz w:val="20"/>
                <w:szCs w:val="20"/>
              </w:rPr>
            </w:pPr>
          </w:p>
        </w:tc>
        <w:tc>
          <w:tcPr>
            <w:tcW w:w="993" w:type="dxa"/>
            <w:vMerge/>
            <w:shd w:val="clear" w:color="auto" w:fill="auto"/>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бюджет района</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hideMark/>
          </w:tcPr>
          <w:p w:rsidR="00BD22ED" w:rsidRPr="00BD22ED" w:rsidRDefault="00BD22ED" w:rsidP="00BD22ED">
            <w:pPr>
              <w:rPr>
                <w:sz w:val="20"/>
                <w:szCs w:val="20"/>
              </w:rPr>
            </w:pPr>
            <w:r w:rsidRPr="00BD22ED">
              <w:rPr>
                <w:sz w:val="20"/>
                <w:szCs w:val="20"/>
              </w:rPr>
              <w:t>1 575,99</w:t>
            </w:r>
          </w:p>
        </w:tc>
        <w:tc>
          <w:tcPr>
            <w:tcW w:w="922" w:type="dxa"/>
            <w:shd w:val="clear" w:color="auto" w:fill="auto"/>
            <w:hideMark/>
          </w:tcPr>
          <w:p w:rsidR="00BD22ED" w:rsidRPr="00BD22ED" w:rsidRDefault="00BD22ED" w:rsidP="00BD22ED">
            <w:pPr>
              <w:rPr>
                <w:sz w:val="20"/>
                <w:szCs w:val="20"/>
              </w:rPr>
            </w:pPr>
            <w:r w:rsidRPr="00BD22ED">
              <w:rPr>
                <w:sz w:val="20"/>
                <w:szCs w:val="20"/>
              </w:rPr>
              <w:t>1 575,99</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765"/>
          <w:jc w:val="right"/>
        </w:trPr>
        <w:tc>
          <w:tcPr>
            <w:tcW w:w="709" w:type="dxa"/>
            <w:vMerge w:val="restart"/>
            <w:shd w:val="clear" w:color="auto" w:fill="auto"/>
            <w:hideMark/>
          </w:tcPr>
          <w:p w:rsidR="00BD22ED" w:rsidRPr="00BD22ED" w:rsidRDefault="00BD22ED" w:rsidP="00BD22ED">
            <w:pPr>
              <w:rPr>
                <w:rFonts w:eastAsia="Calibri"/>
                <w:sz w:val="20"/>
                <w:szCs w:val="20"/>
              </w:rPr>
            </w:pPr>
            <w:r w:rsidRPr="00BD22ED">
              <w:rPr>
                <w:rFonts w:eastAsia="Calibri"/>
                <w:sz w:val="20"/>
                <w:szCs w:val="20"/>
              </w:rPr>
              <w:t>1.4.</w:t>
            </w:r>
          </w:p>
        </w:tc>
        <w:tc>
          <w:tcPr>
            <w:tcW w:w="1559" w:type="dxa"/>
            <w:gridSpan w:val="2"/>
            <w:vMerge w:val="restart"/>
            <w:shd w:val="clear" w:color="auto" w:fill="auto"/>
          </w:tcPr>
          <w:p w:rsidR="00BD22ED" w:rsidRPr="00BD22ED" w:rsidRDefault="00BD22ED" w:rsidP="00BD22ED">
            <w:pPr>
              <w:rPr>
                <w:rFonts w:eastAsia="Calibri"/>
                <w:sz w:val="20"/>
                <w:szCs w:val="20"/>
              </w:rPr>
            </w:pPr>
            <w:r w:rsidRPr="00BD22ED">
              <w:rPr>
                <w:rFonts w:eastAsia="Calibri"/>
                <w:sz w:val="20"/>
                <w:szCs w:val="20"/>
              </w:rPr>
              <w:t>Трактор с бульдозерным оборудованием</w:t>
            </w:r>
          </w:p>
        </w:tc>
        <w:tc>
          <w:tcPr>
            <w:tcW w:w="993" w:type="dxa"/>
            <w:vMerge w:val="restart"/>
            <w:shd w:val="clear" w:color="auto" w:fill="auto"/>
          </w:tcPr>
          <w:p w:rsidR="00BD22ED" w:rsidRPr="00BD22ED" w:rsidRDefault="00BD22ED" w:rsidP="00BD22ED">
            <w:pPr>
              <w:rPr>
                <w:rFonts w:eastAsia="Calibri"/>
                <w:sz w:val="20"/>
                <w:szCs w:val="20"/>
              </w:rPr>
            </w:pPr>
            <w:r w:rsidRPr="00BD22ED">
              <w:rPr>
                <w:rFonts w:eastAsia="Calibri"/>
                <w:sz w:val="20"/>
                <w:szCs w:val="20"/>
              </w:rPr>
              <w:t>Отдел ЖКХ, ЭиС</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всего</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hideMark/>
          </w:tcPr>
          <w:p w:rsidR="00BD22ED" w:rsidRPr="00BD22ED" w:rsidRDefault="00BD22ED" w:rsidP="00BD22ED">
            <w:pPr>
              <w:rPr>
                <w:sz w:val="20"/>
                <w:szCs w:val="20"/>
              </w:rPr>
            </w:pPr>
            <w:r w:rsidRPr="00BD22ED">
              <w:rPr>
                <w:sz w:val="20"/>
                <w:szCs w:val="20"/>
              </w:rPr>
              <w:t>3 170,00</w:t>
            </w:r>
          </w:p>
        </w:tc>
        <w:tc>
          <w:tcPr>
            <w:tcW w:w="922" w:type="dxa"/>
            <w:shd w:val="clear" w:color="auto" w:fill="auto"/>
            <w:hideMark/>
          </w:tcPr>
          <w:p w:rsidR="00BD22ED" w:rsidRPr="00BD22ED" w:rsidRDefault="00BD22ED" w:rsidP="00BD22ED">
            <w:pPr>
              <w:rPr>
                <w:sz w:val="20"/>
                <w:szCs w:val="20"/>
              </w:rPr>
            </w:pPr>
            <w:r w:rsidRPr="00BD22ED">
              <w:rPr>
                <w:sz w:val="20"/>
                <w:szCs w:val="20"/>
              </w:rPr>
              <w:t>3 170,00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765"/>
          <w:jc w:val="right"/>
        </w:trPr>
        <w:tc>
          <w:tcPr>
            <w:tcW w:w="709" w:type="dxa"/>
            <w:vMerge/>
            <w:shd w:val="clear" w:color="auto" w:fill="auto"/>
            <w:hideMark/>
          </w:tcPr>
          <w:p w:rsidR="00BD22ED" w:rsidRPr="00BD22ED" w:rsidRDefault="00BD22ED" w:rsidP="00BD22ED">
            <w:pPr>
              <w:rPr>
                <w:rFonts w:eastAsia="Calibri"/>
                <w:sz w:val="20"/>
                <w:szCs w:val="20"/>
              </w:rPr>
            </w:pPr>
          </w:p>
        </w:tc>
        <w:tc>
          <w:tcPr>
            <w:tcW w:w="1559" w:type="dxa"/>
            <w:gridSpan w:val="2"/>
            <w:vMerge/>
            <w:shd w:val="clear" w:color="auto" w:fill="auto"/>
          </w:tcPr>
          <w:p w:rsidR="00BD22ED" w:rsidRPr="00BD22ED" w:rsidRDefault="00BD22ED" w:rsidP="00BD22ED">
            <w:pPr>
              <w:rPr>
                <w:rFonts w:eastAsia="Calibri"/>
                <w:sz w:val="20"/>
                <w:szCs w:val="20"/>
              </w:rPr>
            </w:pPr>
          </w:p>
        </w:tc>
        <w:tc>
          <w:tcPr>
            <w:tcW w:w="993" w:type="dxa"/>
            <w:vMerge/>
            <w:shd w:val="clear" w:color="auto" w:fill="auto"/>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бюджет района</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hideMark/>
          </w:tcPr>
          <w:p w:rsidR="00BD22ED" w:rsidRPr="00BD22ED" w:rsidRDefault="00BD22ED" w:rsidP="00BD22ED">
            <w:pPr>
              <w:rPr>
                <w:sz w:val="20"/>
                <w:szCs w:val="20"/>
              </w:rPr>
            </w:pPr>
            <w:r w:rsidRPr="00BD22ED">
              <w:rPr>
                <w:sz w:val="20"/>
                <w:szCs w:val="20"/>
              </w:rPr>
              <w:t>3 170,00</w:t>
            </w:r>
          </w:p>
        </w:tc>
        <w:tc>
          <w:tcPr>
            <w:tcW w:w="922" w:type="dxa"/>
            <w:shd w:val="clear" w:color="auto" w:fill="auto"/>
            <w:hideMark/>
          </w:tcPr>
          <w:p w:rsidR="00BD22ED" w:rsidRPr="00BD22ED" w:rsidRDefault="00BD22ED" w:rsidP="00BD22ED">
            <w:pPr>
              <w:rPr>
                <w:sz w:val="20"/>
                <w:szCs w:val="20"/>
              </w:rPr>
            </w:pPr>
            <w:r w:rsidRPr="00BD22ED">
              <w:rPr>
                <w:sz w:val="20"/>
                <w:szCs w:val="20"/>
              </w:rPr>
              <w:t>3 170,00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765"/>
          <w:jc w:val="right"/>
        </w:trPr>
        <w:tc>
          <w:tcPr>
            <w:tcW w:w="709" w:type="dxa"/>
            <w:vMerge w:val="restart"/>
            <w:shd w:val="clear" w:color="auto" w:fill="auto"/>
            <w:hideMark/>
          </w:tcPr>
          <w:p w:rsidR="00BD22ED" w:rsidRPr="00BD22ED" w:rsidRDefault="00BD22ED" w:rsidP="00BD22ED">
            <w:pPr>
              <w:rPr>
                <w:rFonts w:eastAsia="Calibri"/>
                <w:sz w:val="20"/>
                <w:szCs w:val="20"/>
              </w:rPr>
            </w:pPr>
            <w:r w:rsidRPr="00BD22ED">
              <w:rPr>
                <w:rFonts w:eastAsia="Calibri"/>
                <w:sz w:val="20"/>
                <w:szCs w:val="20"/>
              </w:rPr>
              <w:t>1.5.</w:t>
            </w:r>
          </w:p>
        </w:tc>
        <w:tc>
          <w:tcPr>
            <w:tcW w:w="1559" w:type="dxa"/>
            <w:gridSpan w:val="2"/>
            <w:vMerge w:val="restart"/>
            <w:shd w:val="clear" w:color="auto" w:fill="auto"/>
          </w:tcPr>
          <w:p w:rsidR="00BD22ED" w:rsidRPr="00BD22ED" w:rsidRDefault="00BD22ED" w:rsidP="00BD22ED">
            <w:pPr>
              <w:rPr>
                <w:rFonts w:eastAsia="Calibri"/>
                <w:sz w:val="20"/>
                <w:szCs w:val="20"/>
              </w:rPr>
            </w:pPr>
            <w:r w:rsidRPr="00BD22ED">
              <w:rPr>
                <w:rFonts w:eastAsia="Calibri"/>
                <w:sz w:val="20"/>
                <w:szCs w:val="20"/>
              </w:rPr>
              <w:t>Снегоход</w:t>
            </w:r>
          </w:p>
        </w:tc>
        <w:tc>
          <w:tcPr>
            <w:tcW w:w="993" w:type="dxa"/>
            <w:vMerge w:val="restart"/>
            <w:shd w:val="clear" w:color="auto" w:fill="auto"/>
          </w:tcPr>
          <w:p w:rsidR="00BD22ED" w:rsidRPr="00BD22ED" w:rsidRDefault="00BD22ED" w:rsidP="00BD22ED">
            <w:pPr>
              <w:rPr>
                <w:rFonts w:eastAsia="Calibri"/>
                <w:sz w:val="20"/>
                <w:szCs w:val="20"/>
              </w:rPr>
            </w:pPr>
            <w:r w:rsidRPr="00BD22ED">
              <w:rPr>
                <w:rFonts w:eastAsia="Calibri"/>
                <w:sz w:val="20"/>
                <w:szCs w:val="20"/>
              </w:rPr>
              <w:t>Отдел ЖКХ, ЭиС</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всего</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hideMark/>
          </w:tcPr>
          <w:p w:rsidR="00BD22ED" w:rsidRPr="00BD22ED" w:rsidRDefault="00BD22ED" w:rsidP="00BD22ED">
            <w:pPr>
              <w:rPr>
                <w:sz w:val="20"/>
                <w:szCs w:val="20"/>
              </w:rPr>
            </w:pPr>
            <w:r w:rsidRPr="00BD22ED">
              <w:rPr>
                <w:sz w:val="20"/>
                <w:szCs w:val="20"/>
              </w:rPr>
              <w:t>382,00</w:t>
            </w:r>
          </w:p>
        </w:tc>
        <w:tc>
          <w:tcPr>
            <w:tcW w:w="922" w:type="dxa"/>
            <w:shd w:val="clear" w:color="auto" w:fill="auto"/>
            <w:hideMark/>
          </w:tcPr>
          <w:p w:rsidR="00BD22ED" w:rsidRPr="00BD22ED" w:rsidRDefault="00BD22ED" w:rsidP="00BD22ED">
            <w:pPr>
              <w:rPr>
                <w:sz w:val="20"/>
                <w:szCs w:val="20"/>
              </w:rPr>
            </w:pPr>
            <w:r w:rsidRPr="00BD22ED">
              <w:rPr>
                <w:sz w:val="20"/>
                <w:szCs w:val="20"/>
              </w:rPr>
              <w:t>382,00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765"/>
          <w:jc w:val="right"/>
        </w:trPr>
        <w:tc>
          <w:tcPr>
            <w:tcW w:w="709" w:type="dxa"/>
            <w:vMerge/>
            <w:shd w:val="clear" w:color="auto" w:fill="auto"/>
            <w:hideMark/>
          </w:tcPr>
          <w:p w:rsidR="00BD22ED" w:rsidRPr="00BD22ED" w:rsidRDefault="00BD22ED" w:rsidP="00BD22ED">
            <w:pPr>
              <w:rPr>
                <w:rFonts w:eastAsia="Calibri"/>
                <w:sz w:val="20"/>
                <w:szCs w:val="20"/>
              </w:rPr>
            </w:pPr>
          </w:p>
        </w:tc>
        <w:tc>
          <w:tcPr>
            <w:tcW w:w="1559" w:type="dxa"/>
            <w:gridSpan w:val="2"/>
            <w:vMerge/>
            <w:shd w:val="clear" w:color="auto" w:fill="auto"/>
          </w:tcPr>
          <w:p w:rsidR="00BD22ED" w:rsidRPr="00BD22ED" w:rsidRDefault="00BD22ED" w:rsidP="00BD22ED">
            <w:pPr>
              <w:rPr>
                <w:rFonts w:eastAsia="Calibri"/>
                <w:sz w:val="20"/>
                <w:szCs w:val="20"/>
              </w:rPr>
            </w:pPr>
          </w:p>
        </w:tc>
        <w:tc>
          <w:tcPr>
            <w:tcW w:w="993" w:type="dxa"/>
            <w:vMerge/>
            <w:shd w:val="clear" w:color="auto" w:fill="auto"/>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бюджет района</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hideMark/>
          </w:tcPr>
          <w:p w:rsidR="00BD22ED" w:rsidRPr="00BD22ED" w:rsidRDefault="00BD22ED" w:rsidP="00BD22ED">
            <w:pPr>
              <w:rPr>
                <w:sz w:val="20"/>
                <w:szCs w:val="20"/>
              </w:rPr>
            </w:pPr>
            <w:r w:rsidRPr="00BD22ED">
              <w:rPr>
                <w:sz w:val="20"/>
                <w:szCs w:val="20"/>
              </w:rPr>
              <w:t>382,00</w:t>
            </w:r>
          </w:p>
        </w:tc>
        <w:tc>
          <w:tcPr>
            <w:tcW w:w="922" w:type="dxa"/>
            <w:shd w:val="clear" w:color="auto" w:fill="auto"/>
            <w:hideMark/>
          </w:tcPr>
          <w:p w:rsidR="00BD22ED" w:rsidRPr="00BD22ED" w:rsidRDefault="00BD22ED" w:rsidP="00BD22ED">
            <w:pPr>
              <w:rPr>
                <w:sz w:val="20"/>
                <w:szCs w:val="20"/>
              </w:rPr>
            </w:pPr>
            <w:r w:rsidRPr="00BD22ED">
              <w:rPr>
                <w:sz w:val="20"/>
                <w:szCs w:val="20"/>
              </w:rPr>
              <w:t>382,00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765"/>
          <w:jc w:val="right"/>
        </w:trPr>
        <w:tc>
          <w:tcPr>
            <w:tcW w:w="709" w:type="dxa"/>
            <w:vMerge w:val="restart"/>
            <w:shd w:val="clear" w:color="auto" w:fill="auto"/>
            <w:hideMark/>
          </w:tcPr>
          <w:p w:rsidR="00BD22ED" w:rsidRPr="00BD22ED" w:rsidRDefault="00BD22ED" w:rsidP="00BD22ED">
            <w:pPr>
              <w:rPr>
                <w:rFonts w:eastAsia="Calibri"/>
                <w:sz w:val="20"/>
                <w:szCs w:val="20"/>
              </w:rPr>
            </w:pPr>
            <w:r w:rsidRPr="00BD22ED">
              <w:rPr>
                <w:rFonts w:eastAsia="Calibri"/>
                <w:sz w:val="20"/>
                <w:szCs w:val="20"/>
              </w:rPr>
              <w:t>1.6.</w:t>
            </w:r>
          </w:p>
        </w:tc>
        <w:tc>
          <w:tcPr>
            <w:tcW w:w="1559" w:type="dxa"/>
            <w:gridSpan w:val="2"/>
            <w:vMerge w:val="restart"/>
            <w:shd w:val="clear" w:color="auto" w:fill="auto"/>
          </w:tcPr>
          <w:p w:rsidR="00BD22ED" w:rsidRPr="00BD22ED" w:rsidRDefault="00BD22ED" w:rsidP="00BD22ED">
            <w:pPr>
              <w:rPr>
                <w:rFonts w:eastAsia="Calibri"/>
                <w:sz w:val="20"/>
                <w:szCs w:val="20"/>
              </w:rPr>
            </w:pPr>
            <w:r w:rsidRPr="00BD22ED">
              <w:rPr>
                <w:rFonts w:eastAsia="Calibri"/>
                <w:sz w:val="20"/>
                <w:szCs w:val="20"/>
              </w:rPr>
              <w:t>Мусоровоз</w:t>
            </w:r>
          </w:p>
        </w:tc>
        <w:tc>
          <w:tcPr>
            <w:tcW w:w="993" w:type="dxa"/>
            <w:vMerge w:val="restart"/>
            <w:shd w:val="clear" w:color="auto" w:fill="auto"/>
          </w:tcPr>
          <w:p w:rsidR="00BD22ED" w:rsidRPr="00BD22ED" w:rsidRDefault="00BD22ED" w:rsidP="00BD22ED">
            <w:pPr>
              <w:rPr>
                <w:rFonts w:eastAsia="Calibri"/>
                <w:sz w:val="20"/>
                <w:szCs w:val="20"/>
              </w:rPr>
            </w:pPr>
            <w:r w:rsidRPr="00BD22ED">
              <w:rPr>
                <w:rFonts w:eastAsia="Calibri"/>
                <w:sz w:val="20"/>
                <w:szCs w:val="20"/>
              </w:rPr>
              <w:t>Отдел ЖКХ, ЭиС</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всего</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hideMark/>
          </w:tcPr>
          <w:p w:rsidR="00BD22ED" w:rsidRPr="00BD22ED" w:rsidRDefault="00BD22ED" w:rsidP="00BD22ED">
            <w:pPr>
              <w:rPr>
                <w:sz w:val="20"/>
                <w:szCs w:val="20"/>
              </w:rPr>
            </w:pPr>
            <w:r w:rsidRPr="00BD22ED">
              <w:rPr>
                <w:sz w:val="20"/>
                <w:szCs w:val="20"/>
              </w:rPr>
              <w:t>5 390,00</w:t>
            </w:r>
          </w:p>
        </w:tc>
        <w:tc>
          <w:tcPr>
            <w:tcW w:w="922" w:type="dxa"/>
            <w:shd w:val="clear" w:color="auto" w:fill="auto"/>
            <w:hideMark/>
          </w:tcPr>
          <w:p w:rsidR="00BD22ED" w:rsidRPr="00BD22ED" w:rsidRDefault="00BD22ED" w:rsidP="00BD22ED">
            <w:pPr>
              <w:rPr>
                <w:sz w:val="20"/>
                <w:szCs w:val="20"/>
              </w:rPr>
            </w:pPr>
            <w:r w:rsidRPr="00BD22ED">
              <w:rPr>
                <w:sz w:val="20"/>
                <w:szCs w:val="20"/>
              </w:rPr>
              <w:t>5 390,00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765"/>
          <w:jc w:val="right"/>
        </w:trPr>
        <w:tc>
          <w:tcPr>
            <w:tcW w:w="709" w:type="dxa"/>
            <w:vMerge/>
            <w:shd w:val="clear" w:color="auto" w:fill="auto"/>
            <w:hideMark/>
          </w:tcPr>
          <w:p w:rsidR="00BD22ED" w:rsidRPr="00BD22ED" w:rsidRDefault="00BD22ED" w:rsidP="00BD22ED">
            <w:pPr>
              <w:rPr>
                <w:rFonts w:eastAsia="Calibri"/>
                <w:sz w:val="20"/>
                <w:szCs w:val="20"/>
              </w:rPr>
            </w:pPr>
          </w:p>
        </w:tc>
        <w:tc>
          <w:tcPr>
            <w:tcW w:w="1559" w:type="dxa"/>
            <w:gridSpan w:val="2"/>
            <w:vMerge/>
            <w:shd w:val="clear" w:color="auto" w:fill="auto"/>
          </w:tcPr>
          <w:p w:rsidR="00BD22ED" w:rsidRPr="00BD22ED" w:rsidRDefault="00BD22ED" w:rsidP="00BD22ED">
            <w:pPr>
              <w:rPr>
                <w:rFonts w:eastAsia="Calibri"/>
                <w:sz w:val="20"/>
                <w:szCs w:val="20"/>
              </w:rPr>
            </w:pPr>
          </w:p>
        </w:tc>
        <w:tc>
          <w:tcPr>
            <w:tcW w:w="993" w:type="dxa"/>
            <w:vMerge/>
            <w:shd w:val="clear" w:color="auto" w:fill="auto"/>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бюджет района</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hideMark/>
          </w:tcPr>
          <w:p w:rsidR="00BD22ED" w:rsidRPr="00BD22ED" w:rsidRDefault="00BD22ED" w:rsidP="00BD22ED">
            <w:pPr>
              <w:rPr>
                <w:sz w:val="20"/>
                <w:szCs w:val="20"/>
              </w:rPr>
            </w:pPr>
            <w:r w:rsidRPr="00BD22ED">
              <w:rPr>
                <w:sz w:val="20"/>
                <w:szCs w:val="20"/>
              </w:rPr>
              <w:t>5 390,00</w:t>
            </w:r>
          </w:p>
        </w:tc>
        <w:tc>
          <w:tcPr>
            <w:tcW w:w="922" w:type="dxa"/>
            <w:shd w:val="clear" w:color="auto" w:fill="auto"/>
            <w:hideMark/>
          </w:tcPr>
          <w:p w:rsidR="00BD22ED" w:rsidRPr="00BD22ED" w:rsidRDefault="00BD22ED" w:rsidP="00BD22ED">
            <w:pPr>
              <w:rPr>
                <w:sz w:val="20"/>
                <w:szCs w:val="20"/>
              </w:rPr>
            </w:pPr>
            <w:r w:rsidRPr="00BD22ED">
              <w:rPr>
                <w:sz w:val="20"/>
                <w:szCs w:val="20"/>
              </w:rPr>
              <w:t>5 390,00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600"/>
          <w:jc w:val="right"/>
        </w:trPr>
        <w:tc>
          <w:tcPr>
            <w:tcW w:w="3261" w:type="dxa"/>
            <w:gridSpan w:val="4"/>
            <w:vMerge w:val="restart"/>
            <w:shd w:val="clear" w:color="auto" w:fill="auto"/>
            <w:hideMark/>
          </w:tcPr>
          <w:p w:rsidR="00BD22ED" w:rsidRPr="00BD22ED" w:rsidRDefault="00BD22ED" w:rsidP="00BD22ED">
            <w:pPr>
              <w:rPr>
                <w:rFonts w:eastAsia="Calibri"/>
                <w:sz w:val="20"/>
                <w:szCs w:val="20"/>
              </w:rPr>
            </w:pPr>
            <w:r w:rsidRPr="00BD22ED">
              <w:rPr>
                <w:rFonts w:eastAsia="Calibri"/>
                <w:sz w:val="20"/>
                <w:szCs w:val="20"/>
              </w:rPr>
              <w:t>Итого 1. Основное мероприятие «Обновление, повышение уровня технического состояния парка транспортных средств»</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всего</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vAlign w:val="center"/>
            <w:hideMark/>
          </w:tcPr>
          <w:p w:rsidR="00BD22ED" w:rsidRPr="00BD22ED" w:rsidRDefault="00BD22ED" w:rsidP="00BD22ED">
            <w:pPr>
              <w:rPr>
                <w:sz w:val="20"/>
                <w:szCs w:val="20"/>
              </w:rPr>
            </w:pPr>
            <w:r w:rsidRPr="00BD22ED">
              <w:rPr>
                <w:sz w:val="20"/>
                <w:szCs w:val="20"/>
              </w:rPr>
              <w:t>13 767,04</w:t>
            </w:r>
          </w:p>
        </w:tc>
        <w:tc>
          <w:tcPr>
            <w:tcW w:w="922" w:type="dxa"/>
            <w:shd w:val="clear" w:color="auto" w:fill="auto"/>
            <w:vAlign w:val="center"/>
            <w:hideMark/>
          </w:tcPr>
          <w:p w:rsidR="00BD22ED" w:rsidRPr="00BD22ED" w:rsidRDefault="00BD22ED" w:rsidP="00BD22ED">
            <w:pPr>
              <w:rPr>
                <w:sz w:val="20"/>
                <w:szCs w:val="20"/>
              </w:rPr>
            </w:pPr>
            <w:r w:rsidRPr="00BD22ED">
              <w:rPr>
                <w:sz w:val="20"/>
                <w:szCs w:val="20"/>
              </w:rPr>
              <w:t>13 767,04</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540"/>
          <w:jc w:val="right"/>
        </w:trPr>
        <w:tc>
          <w:tcPr>
            <w:tcW w:w="3261" w:type="dxa"/>
            <w:gridSpan w:val="4"/>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бюджет района</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vAlign w:val="center"/>
            <w:hideMark/>
          </w:tcPr>
          <w:p w:rsidR="00BD22ED" w:rsidRPr="00BD22ED" w:rsidRDefault="00BD22ED" w:rsidP="00BD22ED">
            <w:pPr>
              <w:rPr>
                <w:sz w:val="20"/>
                <w:szCs w:val="20"/>
              </w:rPr>
            </w:pPr>
            <w:r w:rsidRPr="00BD22ED">
              <w:rPr>
                <w:sz w:val="20"/>
                <w:szCs w:val="20"/>
              </w:rPr>
              <w:t>13 767,04</w:t>
            </w:r>
          </w:p>
        </w:tc>
        <w:tc>
          <w:tcPr>
            <w:tcW w:w="922" w:type="dxa"/>
            <w:shd w:val="clear" w:color="auto" w:fill="auto"/>
            <w:vAlign w:val="center"/>
            <w:hideMark/>
          </w:tcPr>
          <w:p w:rsidR="00BD22ED" w:rsidRPr="00BD22ED" w:rsidRDefault="00BD22ED" w:rsidP="00BD22ED">
            <w:pPr>
              <w:rPr>
                <w:sz w:val="20"/>
                <w:szCs w:val="20"/>
              </w:rPr>
            </w:pPr>
            <w:r w:rsidRPr="00BD22ED">
              <w:rPr>
                <w:sz w:val="20"/>
                <w:szCs w:val="20"/>
              </w:rPr>
              <w:t>13 767,04</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420"/>
          <w:jc w:val="right"/>
        </w:trPr>
        <w:tc>
          <w:tcPr>
            <w:tcW w:w="3261" w:type="dxa"/>
            <w:gridSpan w:val="4"/>
            <w:vMerge w:val="restart"/>
            <w:shd w:val="clear" w:color="auto" w:fill="auto"/>
            <w:hideMark/>
          </w:tcPr>
          <w:p w:rsidR="00BD22ED" w:rsidRPr="00BD22ED" w:rsidRDefault="00BD22ED" w:rsidP="00BD22ED">
            <w:pPr>
              <w:rPr>
                <w:rFonts w:eastAsia="Calibri"/>
                <w:sz w:val="20"/>
                <w:szCs w:val="20"/>
              </w:rPr>
            </w:pPr>
            <w:r w:rsidRPr="00BD22ED">
              <w:rPr>
                <w:rFonts w:eastAsia="Calibri"/>
                <w:sz w:val="20"/>
                <w:szCs w:val="20"/>
              </w:rPr>
              <w:t xml:space="preserve">Итого по подпрограмме III </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всего</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vAlign w:val="center"/>
            <w:hideMark/>
          </w:tcPr>
          <w:p w:rsidR="00BD22ED" w:rsidRPr="00BD22ED" w:rsidRDefault="00BD22ED" w:rsidP="00BD22ED">
            <w:pPr>
              <w:rPr>
                <w:sz w:val="20"/>
                <w:szCs w:val="20"/>
              </w:rPr>
            </w:pPr>
            <w:r w:rsidRPr="00BD22ED">
              <w:rPr>
                <w:sz w:val="20"/>
                <w:szCs w:val="20"/>
              </w:rPr>
              <w:t>13 767,04</w:t>
            </w:r>
          </w:p>
        </w:tc>
        <w:tc>
          <w:tcPr>
            <w:tcW w:w="922" w:type="dxa"/>
            <w:shd w:val="clear" w:color="auto" w:fill="auto"/>
            <w:vAlign w:val="center"/>
            <w:hideMark/>
          </w:tcPr>
          <w:p w:rsidR="00BD22ED" w:rsidRPr="00BD22ED" w:rsidRDefault="00BD22ED" w:rsidP="00BD22ED">
            <w:pPr>
              <w:rPr>
                <w:sz w:val="20"/>
                <w:szCs w:val="20"/>
              </w:rPr>
            </w:pPr>
            <w:r w:rsidRPr="00BD22ED">
              <w:rPr>
                <w:sz w:val="20"/>
                <w:szCs w:val="20"/>
              </w:rPr>
              <w:t>13 767,04</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615"/>
          <w:jc w:val="right"/>
        </w:trPr>
        <w:tc>
          <w:tcPr>
            <w:tcW w:w="3261" w:type="dxa"/>
            <w:gridSpan w:val="4"/>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в том числе остатки средств прошлого года</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1 325,07</w:t>
            </w:r>
          </w:p>
        </w:tc>
        <w:tc>
          <w:tcPr>
            <w:tcW w:w="92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1 325,07</w:t>
            </w:r>
          </w:p>
        </w:tc>
        <w:tc>
          <w:tcPr>
            <w:tcW w:w="1134" w:type="dxa"/>
            <w:shd w:val="clear" w:color="auto" w:fill="auto"/>
            <w:hideMark/>
          </w:tcPr>
          <w:p w:rsidR="00BD22ED" w:rsidRPr="00BD22ED" w:rsidRDefault="00BD22ED" w:rsidP="00BD22ED">
            <w:pPr>
              <w:rPr>
                <w:rFonts w:eastAsia="Calibri"/>
                <w:sz w:val="20"/>
                <w:szCs w:val="20"/>
              </w:rPr>
            </w:pPr>
          </w:p>
        </w:tc>
        <w:tc>
          <w:tcPr>
            <w:tcW w:w="1134" w:type="dxa"/>
            <w:shd w:val="clear" w:color="auto" w:fill="auto"/>
            <w:hideMark/>
          </w:tcPr>
          <w:p w:rsidR="00BD22ED" w:rsidRPr="00BD22ED" w:rsidRDefault="00BD22ED" w:rsidP="00BD22ED">
            <w:pPr>
              <w:rPr>
                <w:rFonts w:eastAsia="Calibri"/>
                <w:sz w:val="20"/>
                <w:szCs w:val="20"/>
              </w:rPr>
            </w:pPr>
          </w:p>
        </w:tc>
        <w:tc>
          <w:tcPr>
            <w:tcW w:w="919" w:type="dxa"/>
            <w:shd w:val="clear" w:color="auto" w:fill="auto"/>
            <w:hideMark/>
          </w:tcPr>
          <w:p w:rsidR="00BD22ED" w:rsidRPr="00BD22ED" w:rsidRDefault="00BD22ED" w:rsidP="00BD22ED">
            <w:pPr>
              <w:rPr>
                <w:rFonts w:eastAsia="Calibri"/>
                <w:sz w:val="20"/>
                <w:szCs w:val="20"/>
              </w:rPr>
            </w:pPr>
          </w:p>
        </w:tc>
        <w:tc>
          <w:tcPr>
            <w:tcW w:w="993" w:type="dxa"/>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p>
        </w:tc>
        <w:tc>
          <w:tcPr>
            <w:tcW w:w="902" w:type="dxa"/>
            <w:shd w:val="clear" w:color="auto" w:fill="auto"/>
            <w:hideMark/>
          </w:tcPr>
          <w:p w:rsidR="00BD22ED" w:rsidRPr="00BD22ED" w:rsidRDefault="00BD22ED" w:rsidP="00BD22ED">
            <w:pPr>
              <w:rPr>
                <w:rFonts w:eastAsia="Calibri"/>
                <w:sz w:val="20"/>
                <w:szCs w:val="20"/>
              </w:rPr>
            </w:pPr>
          </w:p>
        </w:tc>
        <w:tc>
          <w:tcPr>
            <w:tcW w:w="736" w:type="dxa"/>
            <w:shd w:val="clear" w:color="auto" w:fill="auto"/>
            <w:hideMark/>
          </w:tcPr>
          <w:p w:rsidR="00BD22ED" w:rsidRPr="00BD22ED" w:rsidRDefault="00BD22ED" w:rsidP="00BD22ED">
            <w:pPr>
              <w:rPr>
                <w:rFonts w:eastAsia="Calibri"/>
                <w:sz w:val="20"/>
                <w:szCs w:val="20"/>
              </w:rPr>
            </w:pPr>
          </w:p>
        </w:tc>
      </w:tr>
      <w:tr w:rsidR="00BD22ED" w:rsidRPr="00BD22ED" w:rsidTr="00C17453">
        <w:trPr>
          <w:trHeight w:val="420"/>
          <w:jc w:val="right"/>
        </w:trPr>
        <w:tc>
          <w:tcPr>
            <w:tcW w:w="3261" w:type="dxa"/>
            <w:gridSpan w:val="4"/>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бюджет района</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vAlign w:val="center"/>
            <w:hideMark/>
          </w:tcPr>
          <w:p w:rsidR="00BD22ED" w:rsidRPr="00BD22ED" w:rsidRDefault="00BD22ED" w:rsidP="00BD22ED">
            <w:pPr>
              <w:rPr>
                <w:sz w:val="20"/>
                <w:szCs w:val="20"/>
              </w:rPr>
            </w:pPr>
            <w:r w:rsidRPr="00BD22ED">
              <w:rPr>
                <w:sz w:val="20"/>
                <w:szCs w:val="20"/>
              </w:rPr>
              <w:t>13 767,04</w:t>
            </w:r>
          </w:p>
        </w:tc>
        <w:tc>
          <w:tcPr>
            <w:tcW w:w="922" w:type="dxa"/>
            <w:shd w:val="clear" w:color="auto" w:fill="auto"/>
            <w:vAlign w:val="center"/>
            <w:hideMark/>
          </w:tcPr>
          <w:p w:rsidR="00BD22ED" w:rsidRPr="00BD22ED" w:rsidRDefault="00BD22ED" w:rsidP="00BD22ED">
            <w:pPr>
              <w:rPr>
                <w:sz w:val="20"/>
                <w:szCs w:val="20"/>
              </w:rPr>
            </w:pPr>
            <w:r w:rsidRPr="00BD22ED">
              <w:rPr>
                <w:sz w:val="20"/>
                <w:szCs w:val="20"/>
              </w:rPr>
              <w:t>13 767,04</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465"/>
          <w:jc w:val="right"/>
        </w:trPr>
        <w:tc>
          <w:tcPr>
            <w:tcW w:w="3261" w:type="dxa"/>
            <w:gridSpan w:val="4"/>
            <w:vMerge w:val="restart"/>
            <w:shd w:val="clear" w:color="auto" w:fill="auto"/>
            <w:hideMark/>
          </w:tcPr>
          <w:p w:rsidR="00BD22ED" w:rsidRPr="00BD22ED" w:rsidRDefault="00BD22ED" w:rsidP="00BD22ED">
            <w:pPr>
              <w:rPr>
                <w:rFonts w:eastAsia="Calibri"/>
                <w:sz w:val="20"/>
                <w:szCs w:val="20"/>
              </w:rPr>
            </w:pPr>
            <w:r w:rsidRPr="00BD22ED">
              <w:rPr>
                <w:rFonts w:eastAsia="Calibri"/>
                <w:sz w:val="20"/>
                <w:szCs w:val="20"/>
              </w:rPr>
              <w:t>Всего по муниципальной программе</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всего</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vAlign w:val="center"/>
            <w:hideMark/>
          </w:tcPr>
          <w:p w:rsidR="00BD22ED" w:rsidRPr="00BD22ED" w:rsidRDefault="00BD22ED" w:rsidP="00BD22ED">
            <w:pPr>
              <w:rPr>
                <w:sz w:val="20"/>
                <w:szCs w:val="20"/>
              </w:rPr>
            </w:pPr>
            <w:r w:rsidRPr="00BD22ED">
              <w:rPr>
                <w:sz w:val="20"/>
                <w:szCs w:val="20"/>
              </w:rPr>
              <w:t>1 730 842,53</w:t>
            </w:r>
          </w:p>
        </w:tc>
        <w:tc>
          <w:tcPr>
            <w:tcW w:w="922" w:type="dxa"/>
            <w:shd w:val="clear" w:color="auto" w:fill="auto"/>
            <w:vAlign w:val="center"/>
            <w:hideMark/>
          </w:tcPr>
          <w:p w:rsidR="00BD22ED" w:rsidRPr="00BD22ED" w:rsidRDefault="00BD22ED" w:rsidP="00BD22ED">
            <w:pPr>
              <w:rPr>
                <w:sz w:val="20"/>
                <w:szCs w:val="20"/>
              </w:rPr>
            </w:pPr>
            <w:r w:rsidRPr="00BD22ED">
              <w:rPr>
                <w:sz w:val="20"/>
                <w:szCs w:val="20"/>
              </w:rPr>
              <w:t>126 786,33</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60 738,10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43 406,60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109 605,40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117 079,20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125 054,90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133 558,10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142 630,00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871 983,9</w:t>
            </w:r>
          </w:p>
        </w:tc>
      </w:tr>
      <w:tr w:rsidR="00BD22ED" w:rsidRPr="00BD22ED" w:rsidTr="00C17453">
        <w:trPr>
          <w:trHeight w:val="540"/>
          <w:jc w:val="right"/>
        </w:trPr>
        <w:tc>
          <w:tcPr>
            <w:tcW w:w="3261" w:type="dxa"/>
            <w:gridSpan w:val="4"/>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в том числе остатки средств прошлого года</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vAlign w:val="center"/>
            <w:hideMark/>
          </w:tcPr>
          <w:p w:rsidR="00BD22ED" w:rsidRPr="00BD22ED" w:rsidRDefault="00BD22ED" w:rsidP="00BD22ED">
            <w:pPr>
              <w:rPr>
                <w:sz w:val="20"/>
                <w:szCs w:val="20"/>
              </w:rPr>
            </w:pPr>
            <w:r w:rsidRPr="00BD22ED">
              <w:rPr>
                <w:sz w:val="20"/>
                <w:szCs w:val="20"/>
              </w:rPr>
              <w:t>10 156,73</w:t>
            </w:r>
          </w:p>
        </w:tc>
        <w:tc>
          <w:tcPr>
            <w:tcW w:w="922" w:type="dxa"/>
            <w:shd w:val="clear" w:color="auto" w:fill="auto"/>
            <w:vAlign w:val="center"/>
            <w:hideMark/>
          </w:tcPr>
          <w:p w:rsidR="00BD22ED" w:rsidRPr="00BD22ED" w:rsidRDefault="00BD22ED" w:rsidP="00BD22ED">
            <w:pPr>
              <w:rPr>
                <w:sz w:val="20"/>
                <w:szCs w:val="20"/>
              </w:rPr>
            </w:pPr>
            <w:r w:rsidRPr="00BD22ED">
              <w:rPr>
                <w:sz w:val="20"/>
                <w:szCs w:val="20"/>
              </w:rPr>
              <w:t>10 156,73</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315"/>
          <w:jc w:val="right"/>
        </w:trPr>
        <w:tc>
          <w:tcPr>
            <w:tcW w:w="3261" w:type="dxa"/>
            <w:gridSpan w:val="4"/>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бюджет района</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vAlign w:val="center"/>
            <w:hideMark/>
          </w:tcPr>
          <w:p w:rsidR="00BD22ED" w:rsidRPr="00BD22ED" w:rsidRDefault="00BD22ED" w:rsidP="00BD22ED">
            <w:pPr>
              <w:rPr>
                <w:sz w:val="20"/>
                <w:szCs w:val="20"/>
              </w:rPr>
            </w:pPr>
            <w:r w:rsidRPr="00BD22ED">
              <w:rPr>
                <w:sz w:val="20"/>
                <w:szCs w:val="20"/>
              </w:rPr>
              <w:t>1 657 270,70</w:t>
            </w:r>
          </w:p>
        </w:tc>
        <w:tc>
          <w:tcPr>
            <w:tcW w:w="922" w:type="dxa"/>
            <w:shd w:val="clear" w:color="auto" w:fill="auto"/>
            <w:vAlign w:val="center"/>
            <w:hideMark/>
          </w:tcPr>
          <w:p w:rsidR="00BD22ED" w:rsidRPr="00BD22ED" w:rsidRDefault="00BD22ED" w:rsidP="00BD22ED">
            <w:pPr>
              <w:rPr>
                <w:sz w:val="20"/>
                <w:szCs w:val="20"/>
              </w:rPr>
            </w:pPr>
            <w:r w:rsidRPr="00BD22ED">
              <w:rPr>
                <w:sz w:val="20"/>
                <w:szCs w:val="20"/>
              </w:rPr>
              <w:t>98 107,30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38 291,70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20 960,20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109 605,40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117 079,20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125 054,90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133 558,10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142 630,00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871 983,9</w:t>
            </w:r>
          </w:p>
        </w:tc>
      </w:tr>
      <w:tr w:rsidR="00BD22ED" w:rsidRPr="00BD22ED" w:rsidTr="00C17453">
        <w:trPr>
          <w:trHeight w:val="765"/>
          <w:jc w:val="right"/>
        </w:trPr>
        <w:tc>
          <w:tcPr>
            <w:tcW w:w="3261" w:type="dxa"/>
            <w:gridSpan w:val="4"/>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муниципальный дорожный фонд, в т.ч.:</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vAlign w:val="center"/>
            <w:hideMark/>
          </w:tcPr>
          <w:p w:rsidR="00BD22ED" w:rsidRPr="00BD22ED" w:rsidRDefault="00BD22ED" w:rsidP="00BD22ED">
            <w:pPr>
              <w:rPr>
                <w:sz w:val="20"/>
                <w:szCs w:val="20"/>
              </w:rPr>
            </w:pPr>
            <w:r w:rsidRPr="00BD22ED">
              <w:rPr>
                <w:sz w:val="20"/>
                <w:szCs w:val="20"/>
              </w:rPr>
              <w:t>73 571,83</w:t>
            </w:r>
          </w:p>
        </w:tc>
        <w:tc>
          <w:tcPr>
            <w:tcW w:w="922" w:type="dxa"/>
            <w:shd w:val="clear" w:color="auto" w:fill="auto"/>
            <w:vAlign w:val="center"/>
            <w:hideMark/>
          </w:tcPr>
          <w:p w:rsidR="00BD22ED" w:rsidRPr="00BD22ED" w:rsidRDefault="00BD22ED" w:rsidP="00BD22ED">
            <w:pPr>
              <w:rPr>
                <w:sz w:val="20"/>
                <w:szCs w:val="20"/>
              </w:rPr>
            </w:pPr>
            <w:r w:rsidRPr="00BD22ED">
              <w:rPr>
                <w:sz w:val="20"/>
                <w:szCs w:val="20"/>
              </w:rPr>
              <w:t>28 679,03</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22 446,40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22 446,40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360"/>
          <w:jc w:val="right"/>
        </w:trPr>
        <w:tc>
          <w:tcPr>
            <w:tcW w:w="3261" w:type="dxa"/>
            <w:gridSpan w:val="4"/>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бюджет района</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vAlign w:val="center"/>
            <w:hideMark/>
          </w:tcPr>
          <w:p w:rsidR="00BD22ED" w:rsidRPr="00BD22ED" w:rsidRDefault="00BD22ED" w:rsidP="00BD22ED">
            <w:pPr>
              <w:rPr>
                <w:sz w:val="20"/>
                <w:szCs w:val="20"/>
              </w:rPr>
            </w:pPr>
            <w:r w:rsidRPr="00BD22ED">
              <w:rPr>
                <w:sz w:val="20"/>
                <w:szCs w:val="20"/>
              </w:rPr>
              <w:t>5 470,19</w:t>
            </w:r>
          </w:p>
        </w:tc>
        <w:tc>
          <w:tcPr>
            <w:tcW w:w="922" w:type="dxa"/>
            <w:shd w:val="clear" w:color="auto" w:fill="auto"/>
            <w:vAlign w:val="center"/>
            <w:hideMark/>
          </w:tcPr>
          <w:p w:rsidR="00BD22ED" w:rsidRPr="00BD22ED" w:rsidRDefault="00BD22ED" w:rsidP="00BD22ED">
            <w:pPr>
              <w:rPr>
                <w:sz w:val="20"/>
                <w:szCs w:val="20"/>
              </w:rPr>
            </w:pPr>
            <w:r w:rsidRPr="00BD22ED">
              <w:rPr>
                <w:sz w:val="20"/>
                <w:szCs w:val="20"/>
              </w:rPr>
              <w:t>5 470,19</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510"/>
          <w:jc w:val="right"/>
        </w:trPr>
        <w:tc>
          <w:tcPr>
            <w:tcW w:w="3261" w:type="dxa"/>
            <w:gridSpan w:val="4"/>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бюджет района (софинансирование)</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vAlign w:val="center"/>
            <w:hideMark/>
          </w:tcPr>
          <w:p w:rsidR="00BD22ED" w:rsidRPr="00BD22ED" w:rsidRDefault="00BD22ED" w:rsidP="00BD22ED">
            <w:pPr>
              <w:rPr>
                <w:sz w:val="20"/>
                <w:szCs w:val="20"/>
              </w:rPr>
            </w:pPr>
            <w:r w:rsidRPr="00BD22ED">
              <w:rPr>
                <w:sz w:val="20"/>
                <w:szCs w:val="20"/>
              </w:rPr>
              <w:t>3 660,44</w:t>
            </w:r>
          </w:p>
        </w:tc>
        <w:tc>
          <w:tcPr>
            <w:tcW w:w="922" w:type="dxa"/>
            <w:shd w:val="clear" w:color="auto" w:fill="auto"/>
            <w:vAlign w:val="center"/>
            <w:hideMark/>
          </w:tcPr>
          <w:p w:rsidR="00BD22ED" w:rsidRPr="00BD22ED" w:rsidRDefault="00BD22ED" w:rsidP="00BD22ED">
            <w:pPr>
              <w:rPr>
                <w:sz w:val="20"/>
                <w:szCs w:val="20"/>
              </w:rPr>
            </w:pPr>
            <w:r w:rsidRPr="00BD22ED">
              <w:rPr>
                <w:sz w:val="20"/>
                <w:szCs w:val="20"/>
              </w:rPr>
              <w:t>1 160,44</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1 250,00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1 250,00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510"/>
          <w:jc w:val="right"/>
        </w:trPr>
        <w:tc>
          <w:tcPr>
            <w:tcW w:w="3261" w:type="dxa"/>
            <w:gridSpan w:val="4"/>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бюджет округа (софинансирование)</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vAlign w:val="center"/>
            <w:hideMark/>
          </w:tcPr>
          <w:p w:rsidR="00BD22ED" w:rsidRPr="00BD22ED" w:rsidRDefault="00BD22ED" w:rsidP="00BD22ED">
            <w:pPr>
              <w:rPr>
                <w:sz w:val="20"/>
                <w:szCs w:val="20"/>
              </w:rPr>
            </w:pPr>
            <w:r w:rsidRPr="00BD22ED">
              <w:rPr>
                <w:sz w:val="20"/>
                <w:szCs w:val="20"/>
              </w:rPr>
              <w:t>64 441,2</w:t>
            </w:r>
          </w:p>
        </w:tc>
        <w:tc>
          <w:tcPr>
            <w:tcW w:w="922" w:type="dxa"/>
            <w:shd w:val="clear" w:color="auto" w:fill="auto"/>
            <w:vAlign w:val="center"/>
            <w:hideMark/>
          </w:tcPr>
          <w:p w:rsidR="00BD22ED" w:rsidRPr="00BD22ED" w:rsidRDefault="00BD22ED" w:rsidP="00BD22ED">
            <w:pPr>
              <w:rPr>
                <w:sz w:val="20"/>
                <w:szCs w:val="20"/>
              </w:rPr>
            </w:pPr>
            <w:r w:rsidRPr="00BD22ED">
              <w:rPr>
                <w:sz w:val="20"/>
                <w:szCs w:val="20"/>
              </w:rPr>
              <w:t>22 048,4</w:t>
            </w:r>
            <w:r w:rsidRPr="00BD22ED">
              <w:rPr>
                <w:rFonts w:eastAsia="Calibri"/>
                <w:sz w:val="20"/>
                <w:szCs w:val="20"/>
              </w:rPr>
              <w:t>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21 196,40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21 196,40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255"/>
          <w:jc w:val="right"/>
        </w:trPr>
        <w:tc>
          <w:tcPr>
            <w:tcW w:w="15245" w:type="dxa"/>
            <w:gridSpan w:val="16"/>
            <w:shd w:val="clear" w:color="auto" w:fill="auto"/>
            <w:hideMark/>
          </w:tcPr>
          <w:p w:rsidR="00BD22ED" w:rsidRPr="00BD22ED" w:rsidRDefault="00BD22ED" w:rsidP="00BD22ED">
            <w:pPr>
              <w:rPr>
                <w:rFonts w:eastAsia="Calibri"/>
                <w:sz w:val="20"/>
                <w:szCs w:val="20"/>
              </w:rPr>
            </w:pPr>
            <w:r w:rsidRPr="00BD22ED">
              <w:rPr>
                <w:rFonts w:eastAsia="Calibri"/>
                <w:sz w:val="20"/>
                <w:szCs w:val="20"/>
              </w:rPr>
              <w:t>в том числе:</w:t>
            </w:r>
          </w:p>
        </w:tc>
      </w:tr>
      <w:tr w:rsidR="00BD22ED" w:rsidRPr="00BD22ED" w:rsidTr="00C17453">
        <w:trPr>
          <w:trHeight w:val="285"/>
          <w:jc w:val="right"/>
        </w:trPr>
        <w:tc>
          <w:tcPr>
            <w:tcW w:w="3261" w:type="dxa"/>
            <w:gridSpan w:val="4"/>
            <w:vMerge w:val="restart"/>
            <w:shd w:val="clear" w:color="auto" w:fill="auto"/>
            <w:hideMark/>
          </w:tcPr>
          <w:p w:rsidR="00BD22ED" w:rsidRPr="00BD22ED" w:rsidRDefault="00BD22ED" w:rsidP="00BD22ED">
            <w:pPr>
              <w:rPr>
                <w:rFonts w:eastAsia="Calibri"/>
                <w:sz w:val="20"/>
                <w:szCs w:val="20"/>
              </w:rPr>
            </w:pPr>
            <w:r w:rsidRPr="00BD22ED">
              <w:rPr>
                <w:rFonts w:eastAsia="Calibri"/>
                <w:sz w:val="20"/>
                <w:szCs w:val="20"/>
              </w:rPr>
              <w:t>инвестиции в объекты государственной и муниципальной собственности (строительство и реконструкция)</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всего</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2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525"/>
          <w:jc w:val="right"/>
        </w:trPr>
        <w:tc>
          <w:tcPr>
            <w:tcW w:w="3261" w:type="dxa"/>
            <w:gridSpan w:val="4"/>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муниципальный дорожный фонд, в т.ч.:</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2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300"/>
          <w:jc w:val="right"/>
        </w:trPr>
        <w:tc>
          <w:tcPr>
            <w:tcW w:w="3261" w:type="dxa"/>
            <w:gridSpan w:val="4"/>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бюджет района</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2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525"/>
          <w:jc w:val="right"/>
        </w:trPr>
        <w:tc>
          <w:tcPr>
            <w:tcW w:w="3261" w:type="dxa"/>
            <w:gridSpan w:val="4"/>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бюджет района (софинансирование)</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2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525"/>
          <w:jc w:val="right"/>
        </w:trPr>
        <w:tc>
          <w:tcPr>
            <w:tcW w:w="3261" w:type="dxa"/>
            <w:gridSpan w:val="4"/>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бюджет округа (софинансирование)</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2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435"/>
          <w:jc w:val="right"/>
        </w:trPr>
        <w:tc>
          <w:tcPr>
            <w:tcW w:w="3261" w:type="dxa"/>
            <w:gridSpan w:val="4"/>
            <w:vMerge w:val="restart"/>
            <w:shd w:val="clear" w:color="auto" w:fill="auto"/>
            <w:hideMark/>
          </w:tcPr>
          <w:p w:rsidR="00BD22ED" w:rsidRPr="00BD22ED" w:rsidRDefault="00BD22ED" w:rsidP="00BD22ED">
            <w:pPr>
              <w:rPr>
                <w:rFonts w:eastAsia="Calibri"/>
                <w:sz w:val="20"/>
                <w:szCs w:val="20"/>
              </w:rPr>
            </w:pPr>
            <w:r w:rsidRPr="00BD22ED">
              <w:rPr>
                <w:rFonts w:eastAsia="Calibri"/>
                <w:sz w:val="20"/>
                <w:szCs w:val="20"/>
              </w:rPr>
              <w:t>инвестиции в объекты государственной и муниципальной собственности (приобретение автотранспорта)</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всего</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vAlign w:val="center"/>
            <w:hideMark/>
          </w:tcPr>
          <w:p w:rsidR="00BD22ED" w:rsidRPr="00BD22ED" w:rsidRDefault="00BD22ED" w:rsidP="00BD22ED">
            <w:pPr>
              <w:rPr>
                <w:sz w:val="20"/>
                <w:szCs w:val="20"/>
              </w:rPr>
            </w:pPr>
            <w:r w:rsidRPr="00BD22ED">
              <w:rPr>
                <w:sz w:val="20"/>
                <w:szCs w:val="20"/>
              </w:rPr>
              <w:t>13 767,04</w:t>
            </w:r>
          </w:p>
        </w:tc>
        <w:tc>
          <w:tcPr>
            <w:tcW w:w="922" w:type="dxa"/>
            <w:shd w:val="clear" w:color="auto" w:fill="auto"/>
            <w:vAlign w:val="center"/>
            <w:hideMark/>
          </w:tcPr>
          <w:p w:rsidR="00BD22ED" w:rsidRPr="00BD22ED" w:rsidRDefault="00BD22ED" w:rsidP="00BD22ED">
            <w:pPr>
              <w:rPr>
                <w:sz w:val="20"/>
                <w:szCs w:val="20"/>
              </w:rPr>
            </w:pPr>
            <w:r w:rsidRPr="00BD22ED">
              <w:rPr>
                <w:sz w:val="20"/>
                <w:szCs w:val="20"/>
              </w:rPr>
              <w:t>13 767,04</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600"/>
          <w:jc w:val="right"/>
        </w:trPr>
        <w:tc>
          <w:tcPr>
            <w:tcW w:w="3261" w:type="dxa"/>
            <w:gridSpan w:val="4"/>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в том числе остатки средств прошлого года</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vAlign w:val="center"/>
            <w:hideMark/>
          </w:tcPr>
          <w:p w:rsidR="00BD22ED" w:rsidRPr="00BD22ED" w:rsidRDefault="00BD22ED" w:rsidP="00BD22ED">
            <w:pPr>
              <w:rPr>
                <w:sz w:val="20"/>
                <w:szCs w:val="20"/>
              </w:rPr>
            </w:pPr>
            <w:r w:rsidRPr="00BD22ED">
              <w:rPr>
                <w:sz w:val="20"/>
                <w:szCs w:val="20"/>
              </w:rPr>
              <w:t>1 325,07</w:t>
            </w:r>
          </w:p>
        </w:tc>
        <w:tc>
          <w:tcPr>
            <w:tcW w:w="922" w:type="dxa"/>
            <w:shd w:val="clear" w:color="auto" w:fill="auto"/>
            <w:vAlign w:val="center"/>
            <w:hideMark/>
          </w:tcPr>
          <w:p w:rsidR="00BD22ED" w:rsidRPr="00BD22ED" w:rsidRDefault="00BD22ED" w:rsidP="00BD22ED">
            <w:pPr>
              <w:rPr>
                <w:sz w:val="20"/>
                <w:szCs w:val="20"/>
              </w:rPr>
            </w:pPr>
            <w:r w:rsidRPr="00BD22ED">
              <w:rPr>
                <w:sz w:val="20"/>
                <w:szCs w:val="20"/>
              </w:rPr>
              <w:t>1 325,07</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435"/>
          <w:jc w:val="right"/>
        </w:trPr>
        <w:tc>
          <w:tcPr>
            <w:tcW w:w="3261" w:type="dxa"/>
            <w:gridSpan w:val="4"/>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бюджет района</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vAlign w:val="center"/>
            <w:hideMark/>
          </w:tcPr>
          <w:p w:rsidR="00BD22ED" w:rsidRPr="00BD22ED" w:rsidRDefault="00BD22ED" w:rsidP="00BD22ED">
            <w:pPr>
              <w:rPr>
                <w:sz w:val="20"/>
                <w:szCs w:val="20"/>
              </w:rPr>
            </w:pPr>
            <w:r w:rsidRPr="00BD22ED">
              <w:rPr>
                <w:sz w:val="20"/>
                <w:szCs w:val="20"/>
              </w:rPr>
              <w:t>13 767,04</w:t>
            </w:r>
          </w:p>
        </w:tc>
        <w:tc>
          <w:tcPr>
            <w:tcW w:w="922" w:type="dxa"/>
            <w:shd w:val="clear" w:color="auto" w:fill="auto"/>
            <w:vAlign w:val="center"/>
            <w:hideMark/>
          </w:tcPr>
          <w:p w:rsidR="00BD22ED" w:rsidRPr="00BD22ED" w:rsidRDefault="00BD22ED" w:rsidP="00BD22ED">
            <w:pPr>
              <w:rPr>
                <w:sz w:val="20"/>
                <w:szCs w:val="20"/>
              </w:rPr>
            </w:pPr>
            <w:r w:rsidRPr="00BD22ED">
              <w:rPr>
                <w:sz w:val="20"/>
                <w:szCs w:val="20"/>
              </w:rPr>
              <w:t>13 767,04</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315"/>
          <w:jc w:val="right"/>
        </w:trPr>
        <w:tc>
          <w:tcPr>
            <w:tcW w:w="3261" w:type="dxa"/>
            <w:gridSpan w:val="4"/>
            <w:vMerge w:val="restart"/>
            <w:shd w:val="clear" w:color="auto" w:fill="auto"/>
            <w:hideMark/>
          </w:tcPr>
          <w:p w:rsidR="00BD22ED" w:rsidRPr="00BD22ED" w:rsidRDefault="00BD22ED" w:rsidP="00BD22ED">
            <w:pPr>
              <w:rPr>
                <w:rFonts w:eastAsia="Calibri"/>
                <w:sz w:val="20"/>
                <w:szCs w:val="20"/>
              </w:rPr>
            </w:pPr>
            <w:r w:rsidRPr="00BD22ED">
              <w:rPr>
                <w:rFonts w:eastAsia="Calibri"/>
                <w:sz w:val="20"/>
                <w:szCs w:val="20"/>
              </w:rPr>
              <w:t>прочие расходы</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всего</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vAlign w:val="center"/>
            <w:hideMark/>
          </w:tcPr>
          <w:p w:rsidR="00BD22ED" w:rsidRPr="00BD22ED" w:rsidRDefault="00BD22ED" w:rsidP="00BD22ED">
            <w:pPr>
              <w:rPr>
                <w:sz w:val="20"/>
                <w:szCs w:val="20"/>
              </w:rPr>
            </w:pPr>
            <w:r w:rsidRPr="00BD22ED">
              <w:rPr>
                <w:sz w:val="20"/>
                <w:szCs w:val="20"/>
              </w:rPr>
              <w:t>1 717 075,50</w:t>
            </w:r>
          </w:p>
        </w:tc>
        <w:tc>
          <w:tcPr>
            <w:tcW w:w="922" w:type="dxa"/>
            <w:shd w:val="clear" w:color="auto" w:fill="auto"/>
            <w:vAlign w:val="center"/>
            <w:hideMark/>
          </w:tcPr>
          <w:p w:rsidR="00BD22ED" w:rsidRPr="00BD22ED" w:rsidRDefault="00BD22ED" w:rsidP="00BD22ED">
            <w:pPr>
              <w:rPr>
                <w:sz w:val="20"/>
                <w:szCs w:val="20"/>
              </w:rPr>
            </w:pPr>
            <w:r w:rsidRPr="00BD22ED">
              <w:rPr>
                <w:sz w:val="20"/>
                <w:szCs w:val="20"/>
              </w:rPr>
              <w:t>113 019,30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60 738,10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43 406,60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109 605,40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117 079,20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125 054,90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133 558,10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142 630,00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871 983,9</w:t>
            </w:r>
          </w:p>
        </w:tc>
      </w:tr>
      <w:tr w:rsidR="00BD22ED" w:rsidRPr="00BD22ED" w:rsidTr="00C17453">
        <w:trPr>
          <w:trHeight w:val="570"/>
          <w:jc w:val="right"/>
        </w:trPr>
        <w:tc>
          <w:tcPr>
            <w:tcW w:w="3261" w:type="dxa"/>
            <w:gridSpan w:val="4"/>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 xml:space="preserve">в том числе остатки </w:t>
            </w:r>
            <w:r w:rsidRPr="00BD22ED">
              <w:rPr>
                <w:rFonts w:eastAsia="Calibri"/>
                <w:sz w:val="20"/>
                <w:szCs w:val="20"/>
              </w:rPr>
              <w:lastRenderedPageBreak/>
              <w:t>средств прошлого года</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lastRenderedPageBreak/>
              <w:t>X</w:t>
            </w:r>
          </w:p>
        </w:tc>
        <w:tc>
          <w:tcPr>
            <w:tcW w:w="1134" w:type="dxa"/>
            <w:shd w:val="clear" w:color="auto" w:fill="auto"/>
            <w:vAlign w:val="center"/>
            <w:hideMark/>
          </w:tcPr>
          <w:p w:rsidR="00BD22ED" w:rsidRPr="00BD22ED" w:rsidRDefault="00BD22ED" w:rsidP="00BD22ED">
            <w:pPr>
              <w:rPr>
                <w:sz w:val="20"/>
                <w:szCs w:val="20"/>
              </w:rPr>
            </w:pPr>
            <w:r w:rsidRPr="00BD22ED">
              <w:rPr>
                <w:sz w:val="20"/>
                <w:szCs w:val="20"/>
              </w:rPr>
              <w:t>8 831,67</w:t>
            </w:r>
          </w:p>
        </w:tc>
        <w:tc>
          <w:tcPr>
            <w:tcW w:w="922" w:type="dxa"/>
            <w:shd w:val="clear" w:color="auto" w:fill="auto"/>
            <w:vAlign w:val="center"/>
            <w:hideMark/>
          </w:tcPr>
          <w:p w:rsidR="00BD22ED" w:rsidRPr="00BD22ED" w:rsidRDefault="00BD22ED" w:rsidP="00BD22ED">
            <w:pPr>
              <w:rPr>
                <w:sz w:val="20"/>
                <w:szCs w:val="20"/>
              </w:rPr>
            </w:pPr>
            <w:r w:rsidRPr="00BD22ED">
              <w:rPr>
                <w:sz w:val="20"/>
                <w:szCs w:val="20"/>
              </w:rPr>
              <w:t>8 831,67</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315"/>
          <w:jc w:val="right"/>
        </w:trPr>
        <w:tc>
          <w:tcPr>
            <w:tcW w:w="3261" w:type="dxa"/>
            <w:gridSpan w:val="4"/>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бюджет района</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vAlign w:val="center"/>
            <w:hideMark/>
          </w:tcPr>
          <w:p w:rsidR="00BD22ED" w:rsidRPr="00BD22ED" w:rsidRDefault="00BD22ED" w:rsidP="00BD22ED">
            <w:pPr>
              <w:rPr>
                <w:sz w:val="20"/>
                <w:szCs w:val="20"/>
              </w:rPr>
            </w:pPr>
            <w:r w:rsidRPr="00BD22ED">
              <w:rPr>
                <w:sz w:val="20"/>
                <w:szCs w:val="20"/>
              </w:rPr>
              <w:t>1 643 503,67</w:t>
            </w:r>
          </w:p>
        </w:tc>
        <w:tc>
          <w:tcPr>
            <w:tcW w:w="922" w:type="dxa"/>
            <w:shd w:val="clear" w:color="auto" w:fill="auto"/>
            <w:vAlign w:val="center"/>
            <w:hideMark/>
          </w:tcPr>
          <w:p w:rsidR="00BD22ED" w:rsidRPr="00BD22ED" w:rsidRDefault="00BD22ED" w:rsidP="00BD22ED">
            <w:pPr>
              <w:rPr>
                <w:sz w:val="20"/>
                <w:szCs w:val="20"/>
              </w:rPr>
            </w:pPr>
            <w:r w:rsidRPr="00BD22ED">
              <w:rPr>
                <w:sz w:val="20"/>
                <w:szCs w:val="20"/>
              </w:rPr>
              <w:t>84 340,27</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38 291,70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20 960,20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109 605,40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117 079,20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125 054,90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133 558,10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142 630,00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871 983,9</w:t>
            </w:r>
          </w:p>
        </w:tc>
      </w:tr>
      <w:tr w:rsidR="00BD22ED" w:rsidRPr="00BD22ED" w:rsidTr="00C17453">
        <w:trPr>
          <w:trHeight w:val="510"/>
          <w:jc w:val="right"/>
        </w:trPr>
        <w:tc>
          <w:tcPr>
            <w:tcW w:w="3261" w:type="dxa"/>
            <w:gridSpan w:val="4"/>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муниципальный дорожный фонд, в т.ч.:</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vAlign w:val="center"/>
            <w:hideMark/>
          </w:tcPr>
          <w:p w:rsidR="00BD22ED" w:rsidRPr="00BD22ED" w:rsidRDefault="00BD22ED" w:rsidP="00BD22ED">
            <w:pPr>
              <w:rPr>
                <w:sz w:val="20"/>
                <w:szCs w:val="20"/>
              </w:rPr>
            </w:pPr>
            <w:r w:rsidRPr="00BD22ED">
              <w:rPr>
                <w:sz w:val="20"/>
                <w:szCs w:val="20"/>
              </w:rPr>
              <w:t>73 571,83</w:t>
            </w:r>
          </w:p>
        </w:tc>
        <w:tc>
          <w:tcPr>
            <w:tcW w:w="922" w:type="dxa"/>
            <w:shd w:val="clear" w:color="auto" w:fill="auto"/>
            <w:vAlign w:val="center"/>
            <w:hideMark/>
          </w:tcPr>
          <w:p w:rsidR="00BD22ED" w:rsidRPr="00BD22ED" w:rsidRDefault="00BD22ED" w:rsidP="00BD22ED">
            <w:pPr>
              <w:rPr>
                <w:sz w:val="20"/>
                <w:szCs w:val="20"/>
              </w:rPr>
            </w:pPr>
            <w:r w:rsidRPr="00BD22ED">
              <w:rPr>
                <w:sz w:val="20"/>
                <w:szCs w:val="20"/>
              </w:rPr>
              <w:t>28 679,03</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22 446,40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22 446,40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345"/>
          <w:jc w:val="right"/>
        </w:trPr>
        <w:tc>
          <w:tcPr>
            <w:tcW w:w="3261" w:type="dxa"/>
            <w:gridSpan w:val="4"/>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бюджет района</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vAlign w:val="center"/>
            <w:hideMark/>
          </w:tcPr>
          <w:p w:rsidR="00BD22ED" w:rsidRPr="00BD22ED" w:rsidRDefault="00BD22ED" w:rsidP="00BD22ED">
            <w:pPr>
              <w:rPr>
                <w:sz w:val="20"/>
                <w:szCs w:val="20"/>
              </w:rPr>
            </w:pPr>
            <w:r w:rsidRPr="00BD22ED">
              <w:rPr>
                <w:sz w:val="20"/>
                <w:szCs w:val="20"/>
              </w:rPr>
              <w:t>5 470,19</w:t>
            </w:r>
          </w:p>
        </w:tc>
        <w:tc>
          <w:tcPr>
            <w:tcW w:w="922" w:type="dxa"/>
            <w:shd w:val="clear" w:color="auto" w:fill="auto"/>
            <w:vAlign w:val="center"/>
            <w:hideMark/>
          </w:tcPr>
          <w:p w:rsidR="00BD22ED" w:rsidRPr="00BD22ED" w:rsidRDefault="00BD22ED" w:rsidP="00BD22ED">
            <w:pPr>
              <w:rPr>
                <w:sz w:val="20"/>
                <w:szCs w:val="20"/>
              </w:rPr>
            </w:pPr>
            <w:r w:rsidRPr="00BD22ED">
              <w:rPr>
                <w:sz w:val="20"/>
                <w:szCs w:val="20"/>
              </w:rPr>
              <w:t>5 470,19</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510"/>
          <w:jc w:val="right"/>
        </w:trPr>
        <w:tc>
          <w:tcPr>
            <w:tcW w:w="3261" w:type="dxa"/>
            <w:gridSpan w:val="4"/>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бюджет района (софинансирование)</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vAlign w:val="center"/>
            <w:hideMark/>
          </w:tcPr>
          <w:p w:rsidR="00BD22ED" w:rsidRPr="00BD22ED" w:rsidRDefault="00BD22ED" w:rsidP="00BD22ED">
            <w:pPr>
              <w:rPr>
                <w:sz w:val="20"/>
                <w:szCs w:val="20"/>
              </w:rPr>
            </w:pPr>
            <w:r w:rsidRPr="00BD22ED">
              <w:rPr>
                <w:sz w:val="20"/>
                <w:szCs w:val="20"/>
              </w:rPr>
              <w:t>3 660,44</w:t>
            </w:r>
          </w:p>
        </w:tc>
        <w:tc>
          <w:tcPr>
            <w:tcW w:w="922" w:type="dxa"/>
            <w:shd w:val="clear" w:color="auto" w:fill="auto"/>
            <w:vAlign w:val="center"/>
            <w:hideMark/>
          </w:tcPr>
          <w:p w:rsidR="00BD22ED" w:rsidRPr="00BD22ED" w:rsidRDefault="00BD22ED" w:rsidP="00BD22ED">
            <w:pPr>
              <w:rPr>
                <w:sz w:val="20"/>
                <w:szCs w:val="20"/>
              </w:rPr>
            </w:pPr>
            <w:r w:rsidRPr="00BD22ED">
              <w:rPr>
                <w:sz w:val="20"/>
                <w:szCs w:val="20"/>
              </w:rPr>
              <w:t>1 160,44</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1 250,00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1 250,00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510"/>
          <w:jc w:val="right"/>
        </w:trPr>
        <w:tc>
          <w:tcPr>
            <w:tcW w:w="3261" w:type="dxa"/>
            <w:gridSpan w:val="4"/>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бюджет округа (софинансирование)</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vAlign w:val="center"/>
            <w:hideMark/>
          </w:tcPr>
          <w:p w:rsidR="00BD22ED" w:rsidRPr="00BD22ED" w:rsidRDefault="00BD22ED" w:rsidP="00BD22ED">
            <w:pPr>
              <w:rPr>
                <w:sz w:val="20"/>
                <w:szCs w:val="20"/>
              </w:rPr>
            </w:pPr>
            <w:r w:rsidRPr="00BD22ED">
              <w:rPr>
                <w:sz w:val="20"/>
                <w:szCs w:val="20"/>
              </w:rPr>
              <w:t>64 441,20</w:t>
            </w:r>
          </w:p>
        </w:tc>
        <w:tc>
          <w:tcPr>
            <w:tcW w:w="922" w:type="dxa"/>
            <w:shd w:val="clear" w:color="auto" w:fill="auto"/>
            <w:vAlign w:val="center"/>
            <w:hideMark/>
          </w:tcPr>
          <w:p w:rsidR="00BD22ED" w:rsidRPr="00BD22ED" w:rsidRDefault="00BD22ED" w:rsidP="00BD22ED">
            <w:pPr>
              <w:rPr>
                <w:sz w:val="20"/>
                <w:szCs w:val="20"/>
              </w:rPr>
            </w:pPr>
            <w:r w:rsidRPr="00BD22ED">
              <w:rPr>
                <w:sz w:val="20"/>
                <w:szCs w:val="20"/>
              </w:rPr>
              <w:t>22 048,40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21 196,40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21 196,40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345"/>
          <w:jc w:val="right"/>
        </w:trPr>
        <w:tc>
          <w:tcPr>
            <w:tcW w:w="15245" w:type="dxa"/>
            <w:gridSpan w:val="16"/>
            <w:shd w:val="clear" w:color="auto" w:fill="auto"/>
            <w:hideMark/>
          </w:tcPr>
          <w:p w:rsidR="00BD22ED" w:rsidRPr="00BD22ED" w:rsidRDefault="00BD22ED" w:rsidP="00BD22ED">
            <w:pPr>
              <w:rPr>
                <w:rFonts w:eastAsia="Calibri"/>
                <w:sz w:val="20"/>
                <w:szCs w:val="20"/>
              </w:rPr>
            </w:pPr>
            <w:r w:rsidRPr="00BD22ED">
              <w:rPr>
                <w:rFonts w:eastAsia="Calibri"/>
                <w:sz w:val="20"/>
                <w:szCs w:val="20"/>
              </w:rPr>
              <w:t>в том числе:</w:t>
            </w:r>
          </w:p>
        </w:tc>
      </w:tr>
      <w:tr w:rsidR="00BD22ED" w:rsidRPr="00BD22ED" w:rsidTr="00C17453">
        <w:trPr>
          <w:trHeight w:val="345"/>
          <w:jc w:val="right"/>
        </w:trPr>
        <w:tc>
          <w:tcPr>
            <w:tcW w:w="3261" w:type="dxa"/>
            <w:gridSpan w:val="4"/>
            <w:vMerge w:val="restart"/>
            <w:shd w:val="clear" w:color="auto" w:fill="auto"/>
            <w:hideMark/>
          </w:tcPr>
          <w:p w:rsidR="00BD22ED" w:rsidRPr="00BD22ED" w:rsidRDefault="00BD22ED" w:rsidP="00BD22ED">
            <w:pPr>
              <w:rPr>
                <w:rFonts w:eastAsia="Calibri"/>
                <w:sz w:val="20"/>
                <w:szCs w:val="20"/>
              </w:rPr>
            </w:pPr>
            <w:r w:rsidRPr="00BD22ED">
              <w:rPr>
                <w:rFonts w:eastAsia="Calibri"/>
                <w:sz w:val="20"/>
                <w:szCs w:val="20"/>
              </w:rPr>
              <w:t>ответственный исполнитель:                                                                                                                                 отдел транспорта и связи администрации района                                                                                                                                       (сокращенно: ОТиС)</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всего</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vAlign w:val="center"/>
            <w:hideMark/>
          </w:tcPr>
          <w:p w:rsidR="00BD22ED" w:rsidRPr="00BD22ED" w:rsidRDefault="00BD22ED" w:rsidP="00BD22ED">
            <w:pPr>
              <w:rPr>
                <w:sz w:val="20"/>
                <w:szCs w:val="20"/>
              </w:rPr>
            </w:pPr>
            <w:r w:rsidRPr="00BD22ED">
              <w:rPr>
                <w:sz w:val="20"/>
                <w:szCs w:val="20"/>
              </w:rPr>
              <w:t>1 665 649,73</w:t>
            </w:r>
          </w:p>
        </w:tc>
        <w:tc>
          <w:tcPr>
            <w:tcW w:w="922" w:type="dxa"/>
            <w:shd w:val="clear" w:color="auto" w:fill="auto"/>
            <w:vAlign w:val="center"/>
            <w:hideMark/>
          </w:tcPr>
          <w:p w:rsidR="00BD22ED" w:rsidRPr="00BD22ED" w:rsidRDefault="00BD22ED" w:rsidP="00BD22ED">
            <w:pPr>
              <w:rPr>
                <w:sz w:val="20"/>
                <w:szCs w:val="20"/>
              </w:rPr>
            </w:pPr>
            <w:r w:rsidRPr="00BD22ED">
              <w:rPr>
                <w:sz w:val="20"/>
                <w:szCs w:val="20"/>
              </w:rPr>
              <w:t>106 486,33</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38 291,70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20 960,20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109 605,40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117 079,20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125 054,90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133 558,10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142 630,00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871 983,9</w:t>
            </w:r>
          </w:p>
        </w:tc>
      </w:tr>
      <w:tr w:rsidR="00BD22ED" w:rsidRPr="00BD22ED" w:rsidTr="00C17453">
        <w:trPr>
          <w:trHeight w:val="615"/>
          <w:jc w:val="right"/>
        </w:trPr>
        <w:tc>
          <w:tcPr>
            <w:tcW w:w="3261" w:type="dxa"/>
            <w:gridSpan w:val="4"/>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в том числе остатки средств прошлого года</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vAlign w:val="center"/>
            <w:hideMark/>
          </w:tcPr>
          <w:p w:rsidR="00BD22ED" w:rsidRPr="00BD22ED" w:rsidRDefault="00BD22ED" w:rsidP="00BD22ED">
            <w:pPr>
              <w:rPr>
                <w:sz w:val="20"/>
                <w:szCs w:val="20"/>
              </w:rPr>
            </w:pPr>
            <w:r w:rsidRPr="00BD22ED">
              <w:rPr>
                <w:sz w:val="20"/>
                <w:szCs w:val="20"/>
              </w:rPr>
              <w:t>5 451,04</w:t>
            </w:r>
          </w:p>
        </w:tc>
        <w:tc>
          <w:tcPr>
            <w:tcW w:w="922" w:type="dxa"/>
            <w:shd w:val="clear" w:color="auto" w:fill="auto"/>
            <w:vAlign w:val="center"/>
            <w:hideMark/>
          </w:tcPr>
          <w:p w:rsidR="00BD22ED" w:rsidRPr="00BD22ED" w:rsidRDefault="00BD22ED" w:rsidP="00BD22ED">
            <w:pPr>
              <w:rPr>
                <w:sz w:val="20"/>
                <w:szCs w:val="20"/>
              </w:rPr>
            </w:pPr>
            <w:r w:rsidRPr="00BD22ED">
              <w:rPr>
                <w:sz w:val="20"/>
                <w:szCs w:val="20"/>
              </w:rPr>
              <w:t>5 451,04</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345"/>
          <w:jc w:val="right"/>
        </w:trPr>
        <w:tc>
          <w:tcPr>
            <w:tcW w:w="3261" w:type="dxa"/>
            <w:gridSpan w:val="4"/>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бюджет района</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vAlign w:val="center"/>
            <w:hideMark/>
          </w:tcPr>
          <w:p w:rsidR="00BD22ED" w:rsidRPr="00BD22ED" w:rsidRDefault="00BD22ED" w:rsidP="00BD22ED">
            <w:pPr>
              <w:rPr>
                <w:sz w:val="20"/>
                <w:szCs w:val="20"/>
              </w:rPr>
            </w:pPr>
            <w:r w:rsidRPr="00BD22ED">
              <w:rPr>
                <w:sz w:val="20"/>
                <w:szCs w:val="20"/>
              </w:rPr>
              <w:t>1 645 820,70</w:t>
            </w:r>
          </w:p>
        </w:tc>
        <w:tc>
          <w:tcPr>
            <w:tcW w:w="922" w:type="dxa"/>
            <w:shd w:val="clear" w:color="auto" w:fill="auto"/>
            <w:vAlign w:val="center"/>
            <w:hideMark/>
          </w:tcPr>
          <w:p w:rsidR="00BD22ED" w:rsidRPr="00BD22ED" w:rsidRDefault="00BD22ED" w:rsidP="00BD22ED">
            <w:pPr>
              <w:rPr>
                <w:sz w:val="20"/>
                <w:szCs w:val="20"/>
              </w:rPr>
            </w:pPr>
            <w:r w:rsidRPr="00BD22ED">
              <w:rPr>
                <w:sz w:val="20"/>
                <w:szCs w:val="20"/>
              </w:rPr>
              <w:t>86 657,30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38 291,70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20 960,20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109 605,40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117 079,20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125 054,90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133 558,10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142 630,00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871 983,9</w:t>
            </w:r>
          </w:p>
        </w:tc>
      </w:tr>
      <w:tr w:rsidR="00BD22ED" w:rsidRPr="00BD22ED" w:rsidTr="00C17453">
        <w:trPr>
          <w:trHeight w:val="345"/>
          <w:jc w:val="right"/>
        </w:trPr>
        <w:tc>
          <w:tcPr>
            <w:tcW w:w="3261" w:type="dxa"/>
            <w:gridSpan w:val="4"/>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муниципальный дорожный фонд, в т.ч.:</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vAlign w:val="center"/>
            <w:hideMark/>
          </w:tcPr>
          <w:p w:rsidR="00BD22ED" w:rsidRPr="00BD22ED" w:rsidRDefault="00BD22ED" w:rsidP="00BD22ED">
            <w:pPr>
              <w:rPr>
                <w:sz w:val="20"/>
                <w:szCs w:val="20"/>
              </w:rPr>
            </w:pPr>
            <w:r w:rsidRPr="00BD22ED">
              <w:rPr>
                <w:sz w:val="20"/>
                <w:szCs w:val="20"/>
              </w:rPr>
              <w:t>19 829,03</w:t>
            </w:r>
          </w:p>
        </w:tc>
        <w:tc>
          <w:tcPr>
            <w:tcW w:w="922" w:type="dxa"/>
            <w:shd w:val="clear" w:color="auto" w:fill="auto"/>
            <w:vAlign w:val="center"/>
            <w:hideMark/>
          </w:tcPr>
          <w:p w:rsidR="00BD22ED" w:rsidRPr="00BD22ED" w:rsidRDefault="00BD22ED" w:rsidP="00BD22ED">
            <w:pPr>
              <w:rPr>
                <w:sz w:val="20"/>
                <w:szCs w:val="20"/>
              </w:rPr>
            </w:pPr>
            <w:r w:rsidRPr="00BD22ED">
              <w:rPr>
                <w:sz w:val="20"/>
                <w:szCs w:val="20"/>
              </w:rPr>
              <w:t>19 829,03</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345"/>
          <w:jc w:val="right"/>
        </w:trPr>
        <w:tc>
          <w:tcPr>
            <w:tcW w:w="3261" w:type="dxa"/>
            <w:gridSpan w:val="4"/>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бюджет района</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vAlign w:val="center"/>
            <w:hideMark/>
          </w:tcPr>
          <w:p w:rsidR="00BD22ED" w:rsidRPr="00BD22ED" w:rsidRDefault="00BD22ED" w:rsidP="00BD22ED">
            <w:pPr>
              <w:rPr>
                <w:sz w:val="20"/>
                <w:szCs w:val="20"/>
              </w:rPr>
            </w:pPr>
            <w:r w:rsidRPr="00BD22ED">
              <w:rPr>
                <w:sz w:val="20"/>
                <w:szCs w:val="20"/>
              </w:rPr>
              <w:t>2 299,03</w:t>
            </w:r>
          </w:p>
        </w:tc>
        <w:tc>
          <w:tcPr>
            <w:tcW w:w="922" w:type="dxa"/>
            <w:shd w:val="clear" w:color="auto" w:fill="auto"/>
            <w:vAlign w:val="center"/>
            <w:hideMark/>
          </w:tcPr>
          <w:p w:rsidR="00BD22ED" w:rsidRPr="00BD22ED" w:rsidRDefault="00BD22ED" w:rsidP="00BD22ED">
            <w:pPr>
              <w:rPr>
                <w:sz w:val="20"/>
                <w:szCs w:val="20"/>
              </w:rPr>
            </w:pPr>
            <w:r w:rsidRPr="00BD22ED">
              <w:rPr>
                <w:sz w:val="20"/>
                <w:szCs w:val="20"/>
              </w:rPr>
              <w:t>2 299,03</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345"/>
          <w:jc w:val="right"/>
        </w:trPr>
        <w:tc>
          <w:tcPr>
            <w:tcW w:w="3261" w:type="dxa"/>
            <w:gridSpan w:val="4"/>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бюджет района (софинансирование)</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vAlign w:val="center"/>
            <w:hideMark/>
          </w:tcPr>
          <w:p w:rsidR="00BD22ED" w:rsidRPr="00BD22ED" w:rsidRDefault="00BD22ED" w:rsidP="00BD22ED">
            <w:pPr>
              <w:rPr>
                <w:sz w:val="20"/>
                <w:szCs w:val="20"/>
              </w:rPr>
            </w:pPr>
            <w:r w:rsidRPr="00BD22ED">
              <w:rPr>
                <w:sz w:val="20"/>
                <w:szCs w:val="20"/>
              </w:rPr>
              <w:t>876,50</w:t>
            </w:r>
          </w:p>
        </w:tc>
        <w:tc>
          <w:tcPr>
            <w:tcW w:w="922" w:type="dxa"/>
            <w:shd w:val="clear" w:color="auto" w:fill="auto"/>
            <w:vAlign w:val="center"/>
            <w:hideMark/>
          </w:tcPr>
          <w:p w:rsidR="00BD22ED" w:rsidRPr="00BD22ED" w:rsidRDefault="00BD22ED" w:rsidP="00BD22ED">
            <w:pPr>
              <w:rPr>
                <w:sz w:val="20"/>
                <w:szCs w:val="20"/>
              </w:rPr>
            </w:pPr>
            <w:r w:rsidRPr="00BD22ED">
              <w:rPr>
                <w:sz w:val="20"/>
                <w:szCs w:val="20"/>
              </w:rPr>
              <w:t>876,50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345"/>
          <w:jc w:val="right"/>
        </w:trPr>
        <w:tc>
          <w:tcPr>
            <w:tcW w:w="3261" w:type="dxa"/>
            <w:gridSpan w:val="4"/>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бюджет округа (софинансирование)</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vAlign w:val="center"/>
            <w:hideMark/>
          </w:tcPr>
          <w:p w:rsidR="00BD22ED" w:rsidRPr="00BD22ED" w:rsidRDefault="00BD22ED" w:rsidP="00BD22ED">
            <w:pPr>
              <w:rPr>
                <w:sz w:val="20"/>
                <w:szCs w:val="20"/>
              </w:rPr>
            </w:pPr>
            <w:r w:rsidRPr="00BD22ED">
              <w:rPr>
                <w:sz w:val="20"/>
                <w:szCs w:val="20"/>
              </w:rPr>
              <w:t>16 653,50</w:t>
            </w:r>
          </w:p>
        </w:tc>
        <w:tc>
          <w:tcPr>
            <w:tcW w:w="922" w:type="dxa"/>
            <w:shd w:val="clear" w:color="auto" w:fill="auto"/>
            <w:vAlign w:val="center"/>
            <w:hideMark/>
          </w:tcPr>
          <w:p w:rsidR="00BD22ED" w:rsidRPr="00BD22ED" w:rsidRDefault="00BD22ED" w:rsidP="00BD22ED">
            <w:pPr>
              <w:rPr>
                <w:sz w:val="20"/>
                <w:szCs w:val="20"/>
              </w:rPr>
            </w:pPr>
            <w:r w:rsidRPr="00BD22ED">
              <w:rPr>
                <w:sz w:val="20"/>
                <w:szCs w:val="20"/>
              </w:rPr>
              <w:t>16 653,50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300"/>
          <w:jc w:val="right"/>
        </w:trPr>
        <w:tc>
          <w:tcPr>
            <w:tcW w:w="3261" w:type="dxa"/>
            <w:gridSpan w:val="4"/>
            <w:vMerge w:val="restart"/>
            <w:shd w:val="clear" w:color="auto" w:fill="auto"/>
            <w:hideMark/>
          </w:tcPr>
          <w:p w:rsidR="00BD22ED" w:rsidRPr="00BD22ED" w:rsidRDefault="00BD22ED" w:rsidP="00BD22ED">
            <w:pPr>
              <w:rPr>
                <w:rFonts w:eastAsia="Calibri"/>
                <w:sz w:val="20"/>
                <w:szCs w:val="20"/>
              </w:rPr>
            </w:pPr>
            <w:r w:rsidRPr="00BD22ED">
              <w:rPr>
                <w:rFonts w:eastAsia="Calibri"/>
                <w:sz w:val="20"/>
                <w:szCs w:val="20"/>
              </w:rPr>
              <w:t>соисполнитель:                                                                                                                                 муниципальное казенное учреждение «Управление капитального строительства по застройке Нижневартовского района» (сокращенно: МКУ «УКС»)</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всего</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vAlign w:val="center"/>
            <w:hideMark/>
          </w:tcPr>
          <w:p w:rsidR="00BD22ED" w:rsidRPr="00BD22ED" w:rsidRDefault="00BD22ED" w:rsidP="00BD22ED">
            <w:pPr>
              <w:rPr>
                <w:sz w:val="20"/>
                <w:szCs w:val="20"/>
              </w:rPr>
            </w:pPr>
            <w:r w:rsidRPr="00BD22ED">
              <w:rPr>
                <w:sz w:val="20"/>
                <w:szCs w:val="20"/>
              </w:rPr>
              <w:t>54 925,74</w:t>
            </w:r>
          </w:p>
        </w:tc>
        <w:tc>
          <w:tcPr>
            <w:tcW w:w="922" w:type="dxa"/>
            <w:shd w:val="clear" w:color="auto" w:fill="auto"/>
            <w:vAlign w:val="center"/>
            <w:hideMark/>
          </w:tcPr>
          <w:p w:rsidR="00BD22ED" w:rsidRPr="00BD22ED" w:rsidRDefault="00BD22ED" w:rsidP="00BD22ED">
            <w:pPr>
              <w:rPr>
                <w:sz w:val="20"/>
                <w:szCs w:val="20"/>
              </w:rPr>
            </w:pPr>
            <w:r w:rsidRPr="00BD22ED">
              <w:rPr>
                <w:sz w:val="20"/>
                <w:szCs w:val="20"/>
              </w:rPr>
              <w:t>10 032,94</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22 446,40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22 446,40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570"/>
          <w:jc w:val="right"/>
        </w:trPr>
        <w:tc>
          <w:tcPr>
            <w:tcW w:w="3261" w:type="dxa"/>
            <w:gridSpan w:val="4"/>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в том числе остатки средств прошлого года</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vAlign w:val="center"/>
            <w:hideMark/>
          </w:tcPr>
          <w:p w:rsidR="00BD22ED" w:rsidRPr="00BD22ED" w:rsidRDefault="00BD22ED" w:rsidP="00BD22ED">
            <w:pPr>
              <w:rPr>
                <w:sz w:val="20"/>
                <w:szCs w:val="20"/>
              </w:rPr>
            </w:pPr>
            <w:r w:rsidRPr="00BD22ED">
              <w:rPr>
                <w:sz w:val="20"/>
                <w:szCs w:val="20"/>
              </w:rPr>
              <w:t>3 380,63</w:t>
            </w:r>
          </w:p>
        </w:tc>
        <w:tc>
          <w:tcPr>
            <w:tcW w:w="922" w:type="dxa"/>
            <w:shd w:val="clear" w:color="auto" w:fill="auto"/>
            <w:vAlign w:val="center"/>
            <w:hideMark/>
          </w:tcPr>
          <w:p w:rsidR="00BD22ED" w:rsidRPr="00BD22ED" w:rsidRDefault="00BD22ED" w:rsidP="00BD22ED">
            <w:pPr>
              <w:rPr>
                <w:sz w:val="20"/>
                <w:szCs w:val="20"/>
              </w:rPr>
            </w:pPr>
            <w:r w:rsidRPr="00BD22ED">
              <w:rPr>
                <w:sz w:val="20"/>
                <w:szCs w:val="20"/>
              </w:rPr>
              <w:t>3 380,63</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570"/>
          <w:jc w:val="right"/>
        </w:trPr>
        <w:tc>
          <w:tcPr>
            <w:tcW w:w="3261" w:type="dxa"/>
            <w:gridSpan w:val="4"/>
            <w:vMerge/>
            <w:shd w:val="clear" w:color="auto" w:fill="auto"/>
          </w:tcPr>
          <w:p w:rsidR="00BD22ED" w:rsidRPr="00BD22ED" w:rsidRDefault="00BD22ED" w:rsidP="00BD22ED">
            <w:pPr>
              <w:rPr>
                <w:rFonts w:eastAsia="Calibri"/>
                <w:sz w:val="20"/>
                <w:szCs w:val="20"/>
              </w:rPr>
            </w:pPr>
          </w:p>
        </w:tc>
        <w:tc>
          <w:tcPr>
            <w:tcW w:w="992" w:type="dxa"/>
            <w:shd w:val="clear" w:color="auto" w:fill="auto"/>
          </w:tcPr>
          <w:p w:rsidR="00BD22ED" w:rsidRPr="00BD22ED" w:rsidRDefault="00BD22ED" w:rsidP="00BD22ED">
            <w:pPr>
              <w:rPr>
                <w:rFonts w:eastAsia="Calibri"/>
                <w:sz w:val="20"/>
                <w:szCs w:val="20"/>
              </w:rPr>
            </w:pPr>
            <w:r w:rsidRPr="00BD22ED">
              <w:rPr>
                <w:rFonts w:eastAsia="Calibri"/>
                <w:sz w:val="20"/>
                <w:szCs w:val="20"/>
              </w:rPr>
              <w:t>бюджет района</w:t>
            </w:r>
          </w:p>
        </w:tc>
        <w:tc>
          <w:tcPr>
            <w:tcW w:w="1134" w:type="dxa"/>
            <w:shd w:val="clear" w:color="auto" w:fill="auto"/>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vAlign w:val="center"/>
          </w:tcPr>
          <w:p w:rsidR="00BD22ED" w:rsidRPr="00BD22ED" w:rsidRDefault="00BD22ED" w:rsidP="00BD22ED">
            <w:pPr>
              <w:rPr>
                <w:sz w:val="20"/>
                <w:szCs w:val="20"/>
              </w:rPr>
            </w:pPr>
            <w:r w:rsidRPr="00BD22ED">
              <w:rPr>
                <w:sz w:val="20"/>
                <w:szCs w:val="20"/>
              </w:rPr>
              <w:t>1 182,94</w:t>
            </w:r>
          </w:p>
        </w:tc>
        <w:tc>
          <w:tcPr>
            <w:tcW w:w="922" w:type="dxa"/>
            <w:shd w:val="clear" w:color="auto" w:fill="auto"/>
            <w:vAlign w:val="center"/>
          </w:tcPr>
          <w:p w:rsidR="00BD22ED" w:rsidRPr="00BD22ED" w:rsidRDefault="00BD22ED" w:rsidP="00BD22ED">
            <w:pPr>
              <w:rPr>
                <w:sz w:val="20"/>
                <w:szCs w:val="20"/>
              </w:rPr>
            </w:pPr>
            <w:r w:rsidRPr="00BD22ED">
              <w:rPr>
                <w:sz w:val="20"/>
                <w:szCs w:val="20"/>
              </w:rPr>
              <w:t>1 182,94</w:t>
            </w:r>
          </w:p>
        </w:tc>
        <w:tc>
          <w:tcPr>
            <w:tcW w:w="1134" w:type="dxa"/>
            <w:shd w:val="clear" w:color="auto" w:fill="auto"/>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540"/>
          <w:jc w:val="right"/>
        </w:trPr>
        <w:tc>
          <w:tcPr>
            <w:tcW w:w="3261" w:type="dxa"/>
            <w:gridSpan w:val="4"/>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муниципальный дорожный фонд, в т.ч.:</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vAlign w:val="center"/>
            <w:hideMark/>
          </w:tcPr>
          <w:p w:rsidR="00BD22ED" w:rsidRPr="00BD22ED" w:rsidRDefault="00BD22ED" w:rsidP="00BD22ED">
            <w:pPr>
              <w:rPr>
                <w:sz w:val="20"/>
                <w:szCs w:val="20"/>
              </w:rPr>
            </w:pPr>
            <w:r w:rsidRPr="00BD22ED">
              <w:rPr>
                <w:sz w:val="20"/>
                <w:szCs w:val="20"/>
              </w:rPr>
              <w:t>53 742,80</w:t>
            </w:r>
          </w:p>
        </w:tc>
        <w:tc>
          <w:tcPr>
            <w:tcW w:w="922" w:type="dxa"/>
            <w:shd w:val="clear" w:color="auto" w:fill="auto"/>
            <w:vAlign w:val="center"/>
            <w:hideMark/>
          </w:tcPr>
          <w:p w:rsidR="00BD22ED" w:rsidRPr="00BD22ED" w:rsidRDefault="00BD22ED" w:rsidP="00BD22ED">
            <w:pPr>
              <w:rPr>
                <w:sz w:val="20"/>
                <w:szCs w:val="20"/>
              </w:rPr>
            </w:pPr>
            <w:r w:rsidRPr="00BD22ED">
              <w:rPr>
                <w:sz w:val="20"/>
                <w:szCs w:val="20"/>
              </w:rPr>
              <w:t>8 850,00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22 446,40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22 446,40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300"/>
          <w:jc w:val="right"/>
        </w:trPr>
        <w:tc>
          <w:tcPr>
            <w:tcW w:w="3261" w:type="dxa"/>
            <w:gridSpan w:val="4"/>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бюджет района</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vAlign w:val="center"/>
            <w:hideMark/>
          </w:tcPr>
          <w:p w:rsidR="00BD22ED" w:rsidRPr="00BD22ED" w:rsidRDefault="00BD22ED" w:rsidP="00BD22ED">
            <w:pPr>
              <w:rPr>
                <w:sz w:val="20"/>
                <w:szCs w:val="20"/>
              </w:rPr>
            </w:pPr>
            <w:r w:rsidRPr="00BD22ED">
              <w:rPr>
                <w:sz w:val="20"/>
                <w:szCs w:val="20"/>
              </w:rPr>
              <w:t>3 171,15</w:t>
            </w:r>
          </w:p>
        </w:tc>
        <w:tc>
          <w:tcPr>
            <w:tcW w:w="922" w:type="dxa"/>
            <w:shd w:val="clear" w:color="auto" w:fill="auto"/>
            <w:vAlign w:val="center"/>
            <w:hideMark/>
          </w:tcPr>
          <w:p w:rsidR="00BD22ED" w:rsidRPr="00BD22ED" w:rsidRDefault="00BD22ED" w:rsidP="00BD22ED">
            <w:pPr>
              <w:rPr>
                <w:sz w:val="20"/>
                <w:szCs w:val="20"/>
              </w:rPr>
            </w:pPr>
            <w:r w:rsidRPr="00BD22ED">
              <w:rPr>
                <w:sz w:val="20"/>
                <w:szCs w:val="20"/>
              </w:rPr>
              <w:t>3 171,15</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555"/>
          <w:jc w:val="right"/>
        </w:trPr>
        <w:tc>
          <w:tcPr>
            <w:tcW w:w="3261" w:type="dxa"/>
            <w:gridSpan w:val="4"/>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бюджет района (софинансирование)</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vAlign w:val="center"/>
            <w:hideMark/>
          </w:tcPr>
          <w:p w:rsidR="00BD22ED" w:rsidRPr="00BD22ED" w:rsidRDefault="00BD22ED" w:rsidP="00BD22ED">
            <w:pPr>
              <w:rPr>
                <w:sz w:val="20"/>
                <w:szCs w:val="20"/>
              </w:rPr>
            </w:pPr>
            <w:r w:rsidRPr="00BD22ED">
              <w:rPr>
                <w:sz w:val="20"/>
                <w:szCs w:val="20"/>
              </w:rPr>
              <w:t>2 783,94</w:t>
            </w:r>
          </w:p>
        </w:tc>
        <w:tc>
          <w:tcPr>
            <w:tcW w:w="922" w:type="dxa"/>
            <w:shd w:val="clear" w:color="auto" w:fill="auto"/>
            <w:vAlign w:val="center"/>
            <w:hideMark/>
          </w:tcPr>
          <w:p w:rsidR="00BD22ED" w:rsidRPr="00BD22ED" w:rsidRDefault="00BD22ED" w:rsidP="00BD22ED">
            <w:pPr>
              <w:rPr>
                <w:sz w:val="20"/>
                <w:szCs w:val="20"/>
              </w:rPr>
            </w:pPr>
            <w:r w:rsidRPr="00BD22ED">
              <w:rPr>
                <w:sz w:val="20"/>
                <w:szCs w:val="20"/>
              </w:rPr>
              <w:t>283,94</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1 250,00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1 250,00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570"/>
          <w:jc w:val="right"/>
        </w:trPr>
        <w:tc>
          <w:tcPr>
            <w:tcW w:w="3261" w:type="dxa"/>
            <w:gridSpan w:val="4"/>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бюджет округа (софинансирование)</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vAlign w:val="center"/>
            <w:hideMark/>
          </w:tcPr>
          <w:p w:rsidR="00BD22ED" w:rsidRPr="00BD22ED" w:rsidRDefault="00BD22ED" w:rsidP="00BD22ED">
            <w:pPr>
              <w:rPr>
                <w:sz w:val="20"/>
                <w:szCs w:val="20"/>
              </w:rPr>
            </w:pPr>
            <w:r w:rsidRPr="00BD22ED">
              <w:rPr>
                <w:sz w:val="20"/>
                <w:szCs w:val="20"/>
              </w:rPr>
              <w:t>47 787,70</w:t>
            </w:r>
          </w:p>
        </w:tc>
        <w:tc>
          <w:tcPr>
            <w:tcW w:w="922" w:type="dxa"/>
            <w:shd w:val="clear" w:color="auto" w:fill="auto"/>
            <w:vAlign w:val="center"/>
            <w:hideMark/>
          </w:tcPr>
          <w:p w:rsidR="00BD22ED" w:rsidRPr="00BD22ED" w:rsidRDefault="00BD22ED" w:rsidP="00BD22ED">
            <w:pPr>
              <w:rPr>
                <w:sz w:val="20"/>
                <w:szCs w:val="20"/>
              </w:rPr>
            </w:pPr>
            <w:r w:rsidRPr="00BD22ED">
              <w:rPr>
                <w:sz w:val="20"/>
                <w:szCs w:val="20"/>
              </w:rPr>
              <w:t>5 394,90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21 196,40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21 196,40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480"/>
          <w:jc w:val="right"/>
        </w:trPr>
        <w:tc>
          <w:tcPr>
            <w:tcW w:w="3261" w:type="dxa"/>
            <w:gridSpan w:val="4"/>
            <w:vMerge w:val="restart"/>
            <w:shd w:val="clear" w:color="auto" w:fill="auto"/>
            <w:hideMark/>
          </w:tcPr>
          <w:p w:rsidR="00BD22ED" w:rsidRPr="00BD22ED" w:rsidRDefault="00BD22ED" w:rsidP="00BD22ED">
            <w:pPr>
              <w:rPr>
                <w:rFonts w:eastAsia="Calibri"/>
                <w:sz w:val="20"/>
                <w:szCs w:val="20"/>
              </w:rPr>
            </w:pPr>
            <w:r w:rsidRPr="00BD22ED">
              <w:rPr>
                <w:rFonts w:eastAsia="Calibri"/>
                <w:sz w:val="20"/>
                <w:szCs w:val="20"/>
              </w:rPr>
              <w:lastRenderedPageBreak/>
              <w:t>соисполнитель:                                                                                                                                 отдел жилищно-коммунального хозяйства, энергетики и строительства администрации района (сокращенно: отдел ЖКХ, ЭиС)</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всего</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vAlign w:val="center"/>
            <w:hideMark/>
          </w:tcPr>
          <w:p w:rsidR="00BD22ED" w:rsidRPr="00BD22ED" w:rsidRDefault="00BD22ED" w:rsidP="00BD22ED">
            <w:pPr>
              <w:rPr>
                <w:sz w:val="20"/>
                <w:szCs w:val="20"/>
              </w:rPr>
            </w:pPr>
            <w:r w:rsidRPr="00BD22ED">
              <w:rPr>
                <w:sz w:val="20"/>
                <w:szCs w:val="20"/>
              </w:rPr>
              <w:t>10 267,07</w:t>
            </w:r>
          </w:p>
        </w:tc>
        <w:tc>
          <w:tcPr>
            <w:tcW w:w="922" w:type="dxa"/>
            <w:shd w:val="clear" w:color="auto" w:fill="auto"/>
            <w:vAlign w:val="center"/>
            <w:hideMark/>
          </w:tcPr>
          <w:p w:rsidR="00BD22ED" w:rsidRPr="00BD22ED" w:rsidRDefault="00BD22ED" w:rsidP="00BD22ED">
            <w:pPr>
              <w:rPr>
                <w:sz w:val="20"/>
                <w:szCs w:val="20"/>
              </w:rPr>
            </w:pPr>
            <w:r w:rsidRPr="00BD22ED">
              <w:rPr>
                <w:sz w:val="20"/>
                <w:szCs w:val="20"/>
              </w:rPr>
              <w:t>10 267,07</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480"/>
          <w:jc w:val="right"/>
        </w:trPr>
        <w:tc>
          <w:tcPr>
            <w:tcW w:w="3261" w:type="dxa"/>
            <w:gridSpan w:val="4"/>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в том числе остатки средств прошлого года</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vAlign w:val="center"/>
            <w:hideMark/>
          </w:tcPr>
          <w:p w:rsidR="00BD22ED" w:rsidRPr="00BD22ED" w:rsidRDefault="00BD22ED" w:rsidP="00BD22ED">
            <w:pPr>
              <w:rPr>
                <w:sz w:val="20"/>
                <w:szCs w:val="20"/>
              </w:rPr>
            </w:pPr>
            <w:r w:rsidRPr="00BD22ED">
              <w:rPr>
                <w:sz w:val="20"/>
                <w:szCs w:val="20"/>
              </w:rPr>
              <w:t>1 325,07</w:t>
            </w:r>
          </w:p>
        </w:tc>
        <w:tc>
          <w:tcPr>
            <w:tcW w:w="922" w:type="dxa"/>
            <w:shd w:val="clear" w:color="auto" w:fill="auto"/>
            <w:vAlign w:val="center"/>
            <w:hideMark/>
          </w:tcPr>
          <w:p w:rsidR="00BD22ED" w:rsidRPr="00BD22ED" w:rsidRDefault="00BD22ED" w:rsidP="00BD22ED">
            <w:pPr>
              <w:rPr>
                <w:sz w:val="20"/>
                <w:szCs w:val="20"/>
              </w:rPr>
            </w:pPr>
            <w:r w:rsidRPr="00BD22ED">
              <w:rPr>
                <w:sz w:val="20"/>
                <w:szCs w:val="20"/>
              </w:rPr>
              <w:t>1 325,07</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r w:rsidR="00BD22ED" w:rsidRPr="00BD22ED" w:rsidTr="00C17453">
        <w:trPr>
          <w:trHeight w:val="525"/>
          <w:jc w:val="right"/>
        </w:trPr>
        <w:tc>
          <w:tcPr>
            <w:tcW w:w="3261" w:type="dxa"/>
            <w:gridSpan w:val="4"/>
            <w:vMerge/>
            <w:shd w:val="clear" w:color="auto" w:fill="auto"/>
            <w:hideMark/>
          </w:tcPr>
          <w:p w:rsidR="00BD22ED" w:rsidRPr="00BD22ED" w:rsidRDefault="00BD22ED" w:rsidP="00BD22ED">
            <w:pPr>
              <w:rPr>
                <w:rFonts w:eastAsia="Calibri"/>
                <w:sz w:val="20"/>
                <w:szCs w:val="20"/>
              </w:rPr>
            </w:pP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бюджет района</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X</w:t>
            </w:r>
          </w:p>
        </w:tc>
        <w:tc>
          <w:tcPr>
            <w:tcW w:w="1134" w:type="dxa"/>
            <w:shd w:val="clear" w:color="auto" w:fill="auto"/>
            <w:vAlign w:val="center"/>
            <w:hideMark/>
          </w:tcPr>
          <w:p w:rsidR="00BD22ED" w:rsidRPr="00BD22ED" w:rsidRDefault="00BD22ED" w:rsidP="00BD22ED">
            <w:pPr>
              <w:rPr>
                <w:sz w:val="20"/>
                <w:szCs w:val="20"/>
              </w:rPr>
            </w:pPr>
            <w:r w:rsidRPr="00BD22ED">
              <w:rPr>
                <w:sz w:val="20"/>
                <w:szCs w:val="20"/>
              </w:rPr>
              <w:t>10 267,07</w:t>
            </w:r>
          </w:p>
        </w:tc>
        <w:tc>
          <w:tcPr>
            <w:tcW w:w="922" w:type="dxa"/>
            <w:shd w:val="clear" w:color="auto" w:fill="auto"/>
            <w:vAlign w:val="center"/>
            <w:hideMark/>
          </w:tcPr>
          <w:p w:rsidR="00BD22ED" w:rsidRPr="00BD22ED" w:rsidRDefault="00BD22ED" w:rsidP="00BD22ED">
            <w:pPr>
              <w:rPr>
                <w:sz w:val="20"/>
                <w:szCs w:val="20"/>
              </w:rPr>
            </w:pPr>
            <w:r w:rsidRPr="00BD22ED">
              <w:rPr>
                <w:sz w:val="20"/>
                <w:szCs w:val="20"/>
              </w:rPr>
              <w:t>10 267,07</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1134"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19"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3"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9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902"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c>
          <w:tcPr>
            <w:tcW w:w="736" w:type="dxa"/>
            <w:shd w:val="clear" w:color="auto" w:fill="auto"/>
            <w:hideMark/>
          </w:tcPr>
          <w:p w:rsidR="00BD22ED" w:rsidRPr="00BD22ED" w:rsidRDefault="00BD22ED" w:rsidP="00BD22ED">
            <w:pPr>
              <w:rPr>
                <w:rFonts w:eastAsia="Calibri"/>
                <w:sz w:val="20"/>
                <w:szCs w:val="20"/>
              </w:rPr>
            </w:pPr>
            <w:r w:rsidRPr="00BD22ED">
              <w:rPr>
                <w:rFonts w:eastAsia="Calibri"/>
                <w:sz w:val="20"/>
                <w:szCs w:val="20"/>
              </w:rPr>
              <w:t>0,00</w:t>
            </w:r>
          </w:p>
        </w:tc>
      </w:tr>
    </w:tbl>
    <w:p w:rsidR="00BD22ED" w:rsidRPr="00BD22ED" w:rsidRDefault="003338D0" w:rsidP="003338D0">
      <w:pPr>
        <w:jc w:val="right"/>
      </w:pPr>
      <w:r>
        <w:t>.».</w:t>
      </w:r>
    </w:p>
    <w:p w:rsidR="00BD22ED" w:rsidRPr="00BD22ED" w:rsidRDefault="00BD22ED" w:rsidP="00BD22ED">
      <w:pPr>
        <w:jc w:val="center"/>
        <w:rPr>
          <w:b/>
        </w:rPr>
      </w:pPr>
    </w:p>
    <w:p w:rsidR="00BD22ED" w:rsidRPr="00BD22ED" w:rsidRDefault="00BD22ED" w:rsidP="00BD22ED">
      <w:pPr>
        <w:jc w:val="center"/>
        <w:rPr>
          <w:b/>
        </w:rPr>
      </w:pPr>
    </w:p>
    <w:p w:rsidR="00BD22ED" w:rsidRPr="00BD22ED" w:rsidRDefault="00BD22ED" w:rsidP="00BD22ED">
      <w:pPr>
        <w:jc w:val="center"/>
        <w:rPr>
          <w:b/>
        </w:rPr>
      </w:pPr>
    </w:p>
    <w:p w:rsidR="00BD22ED" w:rsidRPr="00BD22ED" w:rsidRDefault="00BD22ED" w:rsidP="00BD22ED">
      <w:pPr>
        <w:jc w:val="center"/>
        <w:rPr>
          <w:b/>
        </w:rPr>
      </w:pPr>
    </w:p>
    <w:p w:rsidR="00BD22ED" w:rsidRPr="00BD22ED" w:rsidRDefault="00BD22ED" w:rsidP="00BD22ED">
      <w:pPr>
        <w:jc w:val="center"/>
        <w:rPr>
          <w:b/>
        </w:rPr>
      </w:pPr>
    </w:p>
    <w:p w:rsidR="00BD22ED" w:rsidRPr="00BD22ED" w:rsidRDefault="00BD22ED" w:rsidP="00BD22ED">
      <w:pPr>
        <w:jc w:val="center"/>
        <w:rPr>
          <w:b/>
        </w:rPr>
      </w:pPr>
    </w:p>
    <w:p w:rsidR="00BD22ED" w:rsidRPr="00BD22ED" w:rsidRDefault="00BD22ED" w:rsidP="00BD22ED">
      <w:pPr>
        <w:jc w:val="center"/>
        <w:rPr>
          <w:b/>
        </w:rPr>
      </w:pPr>
    </w:p>
    <w:p w:rsidR="00BD22ED" w:rsidRPr="00BD22ED" w:rsidRDefault="00BD22ED" w:rsidP="00BD22ED">
      <w:pPr>
        <w:jc w:val="center"/>
        <w:rPr>
          <w:b/>
        </w:rPr>
      </w:pPr>
    </w:p>
    <w:p w:rsidR="00BD22ED" w:rsidRPr="00BD22ED" w:rsidRDefault="00BD22ED" w:rsidP="00BD22ED">
      <w:pPr>
        <w:jc w:val="center"/>
        <w:rPr>
          <w:b/>
        </w:rPr>
      </w:pPr>
    </w:p>
    <w:p w:rsidR="00BD22ED" w:rsidRPr="00BD22ED" w:rsidRDefault="00BD22ED" w:rsidP="00BD22ED">
      <w:pPr>
        <w:jc w:val="center"/>
        <w:rPr>
          <w:b/>
        </w:rPr>
      </w:pPr>
    </w:p>
    <w:p w:rsidR="00BD22ED" w:rsidRPr="00BD22ED" w:rsidRDefault="00BD22ED" w:rsidP="00BD22ED">
      <w:pPr>
        <w:jc w:val="center"/>
        <w:rPr>
          <w:b/>
        </w:rPr>
      </w:pPr>
    </w:p>
    <w:p w:rsidR="00BD22ED" w:rsidRPr="00BD22ED" w:rsidRDefault="00BD22ED" w:rsidP="00BD22ED"/>
    <w:p w:rsidR="00BD22ED" w:rsidRPr="00BD22ED" w:rsidRDefault="00BD22ED" w:rsidP="00BD22ED"/>
    <w:p w:rsidR="00BD22ED" w:rsidRPr="00BD22ED" w:rsidRDefault="00BD22ED" w:rsidP="00BD22ED"/>
    <w:p w:rsidR="00BD22ED" w:rsidRPr="00BD22ED" w:rsidRDefault="00BD22ED" w:rsidP="00BD22ED"/>
    <w:p w:rsidR="00BD22ED" w:rsidRPr="00BD22ED" w:rsidRDefault="00BD22ED" w:rsidP="00BD22ED"/>
    <w:p w:rsidR="00BD22ED" w:rsidRPr="00BD22ED" w:rsidRDefault="00BD22ED" w:rsidP="00BD22ED"/>
    <w:p w:rsidR="00BD22ED" w:rsidRPr="00BD22ED" w:rsidRDefault="00BD22ED" w:rsidP="00BD22ED"/>
    <w:p w:rsidR="00BD22ED" w:rsidRPr="00BD22ED" w:rsidRDefault="00BD22ED" w:rsidP="003338D0">
      <w:pPr>
        <w:ind w:left="10206"/>
      </w:pPr>
      <w:r w:rsidRPr="00BD22ED">
        <w:br w:type="page"/>
      </w:r>
      <w:r w:rsidRPr="00BD22ED">
        <w:lastRenderedPageBreak/>
        <w:t>Приложение 2 к постановлению</w:t>
      </w:r>
    </w:p>
    <w:p w:rsidR="00BD22ED" w:rsidRPr="00BD22ED" w:rsidRDefault="00BD22ED" w:rsidP="003338D0">
      <w:pPr>
        <w:ind w:left="10206"/>
      </w:pPr>
      <w:r w:rsidRPr="00BD22ED">
        <w:t>администрации района</w:t>
      </w:r>
    </w:p>
    <w:p w:rsidR="00BD22ED" w:rsidRPr="00BD22ED" w:rsidRDefault="00BD22ED" w:rsidP="003338D0">
      <w:pPr>
        <w:ind w:left="10206"/>
      </w:pPr>
      <w:r w:rsidRPr="00BD22ED">
        <w:t xml:space="preserve">от </w:t>
      </w:r>
      <w:r w:rsidR="006B6A47">
        <w:t>20.07.2018</w:t>
      </w:r>
      <w:r w:rsidRPr="00BD22ED">
        <w:t xml:space="preserve"> № </w:t>
      </w:r>
      <w:r w:rsidR="006B6A47">
        <w:t>1622</w:t>
      </w:r>
      <w:bookmarkStart w:id="0" w:name="_GoBack"/>
      <w:bookmarkEnd w:id="0"/>
    </w:p>
    <w:p w:rsidR="00BD22ED" w:rsidRPr="00BD22ED" w:rsidRDefault="00BD22ED" w:rsidP="00BD22ED">
      <w:pPr>
        <w:jc w:val="center"/>
        <w:rPr>
          <w:b/>
        </w:rPr>
      </w:pPr>
    </w:p>
    <w:p w:rsidR="00BD22ED" w:rsidRPr="00BD22ED" w:rsidRDefault="00BD22ED" w:rsidP="00BD22ED">
      <w:pPr>
        <w:jc w:val="center"/>
        <w:rPr>
          <w:b/>
        </w:rPr>
      </w:pPr>
      <w:r w:rsidRPr="00BD22ED">
        <w:rPr>
          <w:b/>
        </w:rPr>
        <w:t>Изменения,</w:t>
      </w:r>
    </w:p>
    <w:p w:rsidR="00BD22ED" w:rsidRPr="00BD22ED" w:rsidRDefault="00BD22ED" w:rsidP="00BD22ED">
      <w:pPr>
        <w:jc w:val="center"/>
        <w:rPr>
          <w:b/>
        </w:rPr>
      </w:pPr>
      <w:r w:rsidRPr="00BD22ED">
        <w:rPr>
          <w:b/>
        </w:rPr>
        <w:t>которые вносятся в приложение 2 к муниципальной программе</w:t>
      </w:r>
    </w:p>
    <w:p w:rsidR="00BD22ED" w:rsidRPr="00BD22ED" w:rsidRDefault="00BD22ED" w:rsidP="00BD22ED">
      <w:pPr>
        <w:jc w:val="center"/>
        <w:rPr>
          <w:b/>
        </w:rPr>
      </w:pPr>
      <w:r w:rsidRPr="00BD22ED">
        <w:rPr>
          <w:b/>
        </w:rPr>
        <w:t>«Развитие транспортной системы Нижневартовского района на 2018–2025 годы и на период до 2030 года»</w:t>
      </w:r>
    </w:p>
    <w:p w:rsidR="00BD22ED" w:rsidRPr="00BD22ED" w:rsidRDefault="00BD22ED" w:rsidP="00BD22ED">
      <w:pPr>
        <w:jc w:val="center"/>
        <w:rPr>
          <w:b/>
        </w:rPr>
      </w:pPr>
    </w:p>
    <w:p w:rsidR="00BD22ED" w:rsidRPr="00BD22ED" w:rsidRDefault="00BD22ED" w:rsidP="00BD22ED">
      <w:r w:rsidRPr="00BD22ED">
        <w:t xml:space="preserve">«   </w:t>
      </w:r>
    </w:p>
    <w:tbl>
      <w:tblPr>
        <w:tblW w:w="1530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1"/>
        <w:gridCol w:w="4723"/>
        <w:gridCol w:w="1701"/>
        <w:gridCol w:w="826"/>
        <w:gridCol w:w="826"/>
        <w:gridCol w:w="826"/>
        <w:gridCol w:w="826"/>
        <w:gridCol w:w="826"/>
        <w:gridCol w:w="826"/>
        <w:gridCol w:w="826"/>
        <w:gridCol w:w="826"/>
        <w:gridCol w:w="1330"/>
      </w:tblGrid>
      <w:tr w:rsidR="00BD22ED" w:rsidRPr="00BD22ED" w:rsidTr="00C17453">
        <w:trPr>
          <w:trHeight w:val="690"/>
          <w:jc w:val="right"/>
        </w:trPr>
        <w:tc>
          <w:tcPr>
            <w:tcW w:w="941" w:type="dxa"/>
            <w:vMerge w:val="restart"/>
            <w:shd w:val="clear" w:color="auto" w:fill="auto"/>
            <w:hideMark/>
          </w:tcPr>
          <w:p w:rsidR="00BD22ED" w:rsidRPr="00BD22ED" w:rsidRDefault="00BD22ED" w:rsidP="00BD22ED">
            <w:pPr>
              <w:rPr>
                <w:b/>
                <w:sz w:val="24"/>
                <w:szCs w:val="24"/>
              </w:rPr>
            </w:pPr>
            <w:r w:rsidRPr="00BD22ED">
              <w:rPr>
                <w:b/>
                <w:sz w:val="24"/>
                <w:szCs w:val="24"/>
              </w:rPr>
              <w:t>№</w:t>
            </w:r>
          </w:p>
          <w:p w:rsidR="00BD22ED" w:rsidRPr="00BD22ED" w:rsidRDefault="00BD22ED" w:rsidP="00BD22ED">
            <w:pPr>
              <w:rPr>
                <w:b/>
                <w:sz w:val="24"/>
                <w:szCs w:val="24"/>
              </w:rPr>
            </w:pPr>
            <w:r w:rsidRPr="00BD22ED">
              <w:rPr>
                <w:b/>
                <w:sz w:val="24"/>
                <w:szCs w:val="24"/>
              </w:rPr>
              <w:t>п/п</w:t>
            </w:r>
          </w:p>
        </w:tc>
        <w:tc>
          <w:tcPr>
            <w:tcW w:w="4723" w:type="dxa"/>
            <w:vMerge w:val="restart"/>
            <w:shd w:val="clear" w:color="auto" w:fill="auto"/>
            <w:hideMark/>
          </w:tcPr>
          <w:p w:rsidR="00BD22ED" w:rsidRPr="00BD22ED" w:rsidRDefault="00BD22ED" w:rsidP="00BD22ED">
            <w:pPr>
              <w:rPr>
                <w:b/>
                <w:sz w:val="24"/>
                <w:szCs w:val="24"/>
              </w:rPr>
            </w:pPr>
            <w:r w:rsidRPr="00BD22ED">
              <w:rPr>
                <w:b/>
                <w:sz w:val="24"/>
                <w:szCs w:val="24"/>
              </w:rPr>
              <w:t>Наименование показателей результатов</w:t>
            </w:r>
          </w:p>
        </w:tc>
        <w:tc>
          <w:tcPr>
            <w:tcW w:w="1701" w:type="dxa"/>
            <w:vMerge w:val="restart"/>
            <w:shd w:val="clear" w:color="auto" w:fill="auto"/>
            <w:hideMark/>
          </w:tcPr>
          <w:p w:rsidR="00BD22ED" w:rsidRPr="00BD22ED" w:rsidRDefault="00BD22ED" w:rsidP="00BD22ED">
            <w:pPr>
              <w:rPr>
                <w:b/>
                <w:sz w:val="24"/>
                <w:szCs w:val="24"/>
              </w:rPr>
            </w:pPr>
            <w:r w:rsidRPr="00BD22ED">
              <w:rPr>
                <w:b/>
                <w:sz w:val="24"/>
                <w:szCs w:val="24"/>
              </w:rPr>
              <w:t>Базовый показатель на начало реализации муниципальной программы</w:t>
            </w:r>
          </w:p>
        </w:tc>
        <w:tc>
          <w:tcPr>
            <w:tcW w:w="6608" w:type="dxa"/>
            <w:gridSpan w:val="8"/>
            <w:shd w:val="clear" w:color="auto" w:fill="auto"/>
            <w:hideMark/>
          </w:tcPr>
          <w:p w:rsidR="00BD22ED" w:rsidRPr="00BD22ED" w:rsidRDefault="00BD22ED" w:rsidP="00BD22ED">
            <w:pPr>
              <w:rPr>
                <w:b/>
                <w:sz w:val="24"/>
                <w:szCs w:val="24"/>
              </w:rPr>
            </w:pPr>
            <w:r w:rsidRPr="00BD22ED">
              <w:rPr>
                <w:b/>
                <w:sz w:val="24"/>
                <w:szCs w:val="24"/>
              </w:rPr>
              <w:t>Значение показателя по годам</w:t>
            </w:r>
          </w:p>
        </w:tc>
        <w:tc>
          <w:tcPr>
            <w:tcW w:w="1330" w:type="dxa"/>
            <w:vMerge w:val="restart"/>
            <w:shd w:val="clear" w:color="auto" w:fill="auto"/>
            <w:hideMark/>
          </w:tcPr>
          <w:p w:rsidR="00BD22ED" w:rsidRPr="00BD22ED" w:rsidRDefault="00BD22ED" w:rsidP="00BD22ED">
            <w:pPr>
              <w:rPr>
                <w:b/>
                <w:sz w:val="24"/>
                <w:szCs w:val="24"/>
              </w:rPr>
            </w:pPr>
            <w:r w:rsidRPr="00BD22ED">
              <w:rPr>
                <w:b/>
                <w:sz w:val="24"/>
                <w:szCs w:val="24"/>
              </w:rPr>
              <w:t>Целевое значение показа</w:t>
            </w:r>
          </w:p>
          <w:p w:rsidR="00BD22ED" w:rsidRPr="00BD22ED" w:rsidRDefault="00BD22ED" w:rsidP="00BD22ED">
            <w:pPr>
              <w:rPr>
                <w:b/>
                <w:sz w:val="24"/>
                <w:szCs w:val="24"/>
              </w:rPr>
            </w:pPr>
            <w:r w:rsidRPr="00BD22ED">
              <w:rPr>
                <w:b/>
                <w:sz w:val="24"/>
                <w:szCs w:val="24"/>
              </w:rPr>
              <w:t>теля на момент оконча</w:t>
            </w:r>
          </w:p>
          <w:p w:rsidR="00BD22ED" w:rsidRPr="00BD22ED" w:rsidRDefault="00BD22ED" w:rsidP="00BD22ED">
            <w:pPr>
              <w:rPr>
                <w:b/>
                <w:sz w:val="24"/>
                <w:szCs w:val="24"/>
              </w:rPr>
            </w:pPr>
            <w:r w:rsidRPr="00BD22ED">
              <w:rPr>
                <w:b/>
                <w:sz w:val="24"/>
                <w:szCs w:val="24"/>
              </w:rPr>
              <w:t>ния действия муници</w:t>
            </w:r>
          </w:p>
          <w:p w:rsidR="00BD22ED" w:rsidRPr="00BD22ED" w:rsidRDefault="00BD22ED" w:rsidP="00BD22ED">
            <w:pPr>
              <w:rPr>
                <w:b/>
                <w:sz w:val="24"/>
                <w:szCs w:val="24"/>
              </w:rPr>
            </w:pPr>
            <w:r w:rsidRPr="00BD22ED">
              <w:rPr>
                <w:b/>
                <w:sz w:val="24"/>
                <w:szCs w:val="24"/>
              </w:rPr>
              <w:t>пальнойпрограм</w:t>
            </w:r>
          </w:p>
          <w:p w:rsidR="00BD22ED" w:rsidRPr="00BD22ED" w:rsidRDefault="00BD22ED" w:rsidP="00BD22ED">
            <w:pPr>
              <w:rPr>
                <w:b/>
                <w:sz w:val="24"/>
                <w:szCs w:val="24"/>
              </w:rPr>
            </w:pPr>
            <w:r w:rsidRPr="00BD22ED">
              <w:rPr>
                <w:b/>
                <w:sz w:val="24"/>
                <w:szCs w:val="24"/>
              </w:rPr>
              <w:t>мы (2030 год)</w:t>
            </w:r>
          </w:p>
        </w:tc>
      </w:tr>
      <w:tr w:rsidR="00BD22ED" w:rsidRPr="00BD22ED" w:rsidTr="00C17453">
        <w:trPr>
          <w:trHeight w:val="1800"/>
          <w:jc w:val="right"/>
        </w:trPr>
        <w:tc>
          <w:tcPr>
            <w:tcW w:w="941" w:type="dxa"/>
            <w:vMerge/>
            <w:hideMark/>
          </w:tcPr>
          <w:p w:rsidR="00BD22ED" w:rsidRPr="00BD22ED" w:rsidRDefault="00BD22ED" w:rsidP="00BD22ED">
            <w:pPr>
              <w:rPr>
                <w:sz w:val="24"/>
                <w:szCs w:val="24"/>
              </w:rPr>
            </w:pPr>
          </w:p>
        </w:tc>
        <w:tc>
          <w:tcPr>
            <w:tcW w:w="4723" w:type="dxa"/>
            <w:vMerge/>
            <w:hideMark/>
          </w:tcPr>
          <w:p w:rsidR="00BD22ED" w:rsidRPr="00BD22ED" w:rsidRDefault="00BD22ED" w:rsidP="00BD22ED">
            <w:pPr>
              <w:rPr>
                <w:sz w:val="24"/>
                <w:szCs w:val="24"/>
              </w:rPr>
            </w:pPr>
          </w:p>
        </w:tc>
        <w:tc>
          <w:tcPr>
            <w:tcW w:w="1701" w:type="dxa"/>
            <w:vMerge/>
            <w:hideMark/>
          </w:tcPr>
          <w:p w:rsidR="00BD22ED" w:rsidRPr="00BD22ED" w:rsidRDefault="00BD22ED" w:rsidP="00BD22ED">
            <w:pPr>
              <w:rPr>
                <w:sz w:val="24"/>
                <w:szCs w:val="24"/>
              </w:rPr>
            </w:pPr>
          </w:p>
        </w:tc>
        <w:tc>
          <w:tcPr>
            <w:tcW w:w="826" w:type="dxa"/>
            <w:shd w:val="clear" w:color="auto" w:fill="auto"/>
            <w:hideMark/>
          </w:tcPr>
          <w:p w:rsidR="00BD22ED" w:rsidRPr="00BD22ED" w:rsidRDefault="00BD22ED" w:rsidP="00BD22ED">
            <w:pPr>
              <w:rPr>
                <w:b/>
                <w:sz w:val="24"/>
                <w:szCs w:val="24"/>
              </w:rPr>
            </w:pPr>
            <w:r w:rsidRPr="00BD22ED">
              <w:rPr>
                <w:b/>
                <w:sz w:val="24"/>
                <w:szCs w:val="24"/>
              </w:rPr>
              <w:t>2018 год</w:t>
            </w:r>
          </w:p>
        </w:tc>
        <w:tc>
          <w:tcPr>
            <w:tcW w:w="826" w:type="dxa"/>
            <w:shd w:val="clear" w:color="auto" w:fill="auto"/>
            <w:hideMark/>
          </w:tcPr>
          <w:p w:rsidR="00BD22ED" w:rsidRPr="00BD22ED" w:rsidRDefault="00BD22ED" w:rsidP="00BD22ED">
            <w:pPr>
              <w:rPr>
                <w:b/>
                <w:sz w:val="24"/>
                <w:szCs w:val="24"/>
              </w:rPr>
            </w:pPr>
            <w:r w:rsidRPr="00BD22ED">
              <w:rPr>
                <w:b/>
                <w:sz w:val="24"/>
                <w:szCs w:val="24"/>
              </w:rPr>
              <w:t>2019 год</w:t>
            </w:r>
          </w:p>
        </w:tc>
        <w:tc>
          <w:tcPr>
            <w:tcW w:w="826" w:type="dxa"/>
            <w:shd w:val="clear" w:color="auto" w:fill="auto"/>
            <w:hideMark/>
          </w:tcPr>
          <w:p w:rsidR="00BD22ED" w:rsidRPr="00BD22ED" w:rsidRDefault="00BD22ED" w:rsidP="00BD22ED">
            <w:pPr>
              <w:rPr>
                <w:b/>
                <w:sz w:val="24"/>
                <w:szCs w:val="24"/>
              </w:rPr>
            </w:pPr>
            <w:r w:rsidRPr="00BD22ED">
              <w:rPr>
                <w:b/>
                <w:sz w:val="24"/>
                <w:szCs w:val="24"/>
              </w:rPr>
              <w:t>2020 год</w:t>
            </w:r>
          </w:p>
        </w:tc>
        <w:tc>
          <w:tcPr>
            <w:tcW w:w="826" w:type="dxa"/>
            <w:shd w:val="clear" w:color="auto" w:fill="auto"/>
            <w:hideMark/>
          </w:tcPr>
          <w:p w:rsidR="00BD22ED" w:rsidRPr="00BD22ED" w:rsidRDefault="00BD22ED" w:rsidP="00BD22ED">
            <w:pPr>
              <w:rPr>
                <w:b/>
                <w:sz w:val="24"/>
                <w:szCs w:val="24"/>
              </w:rPr>
            </w:pPr>
            <w:r w:rsidRPr="00BD22ED">
              <w:rPr>
                <w:b/>
                <w:sz w:val="24"/>
                <w:szCs w:val="24"/>
              </w:rPr>
              <w:t>2021 год</w:t>
            </w:r>
          </w:p>
        </w:tc>
        <w:tc>
          <w:tcPr>
            <w:tcW w:w="826" w:type="dxa"/>
            <w:shd w:val="clear" w:color="auto" w:fill="auto"/>
            <w:hideMark/>
          </w:tcPr>
          <w:p w:rsidR="00BD22ED" w:rsidRPr="00BD22ED" w:rsidRDefault="00BD22ED" w:rsidP="00BD22ED">
            <w:pPr>
              <w:rPr>
                <w:b/>
                <w:sz w:val="24"/>
                <w:szCs w:val="24"/>
              </w:rPr>
            </w:pPr>
            <w:r w:rsidRPr="00BD22ED">
              <w:rPr>
                <w:b/>
                <w:sz w:val="24"/>
                <w:szCs w:val="24"/>
              </w:rPr>
              <w:t>2022 год</w:t>
            </w:r>
          </w:p>
        </w:tc>
        <w:tc>
          <w:tcPr>
            <w:tcW w:w="826" w:type="dxa"/>
            <w:shd w:val="clear" w:color="auto" w:fill="auto"/>
            <w:hideMark/>
          </w:tcPr>
          <w:p w:rsidR="00BD22ED" w:rsidRPr="00BD22ED" w:rsidRDefault="00BD22ED" w:rsidP="00BD22ED">
            <w:pPr>
              <w:rPr>
                <w:b/>
                <w:sz w:val="24"/>
                <w:szCs w:val="24"/>
              </w:rPr>
            </w:pPr>
            <w:r w:rsidRPr="00BD22ED">
              <w:rPr>
                <w:b/>
                <w:sz w:val="24"/>
                <w:szCs w:val="24"/>
              </w:rPr>
              <w:t>2023 год</w:t>
            </w:r>
          </w:p>
        </w:tc>
        <w:tc>
          <w:tcPr>
            <w:tcW w:w="826" w:type="dxa"/>
            <w:shd w:val="clear" w:color="auto" w:fill="auto"/>
            <w:hideMark/>
          </w:tcPr>
          <w:p w:rsidR="00BD22ED" w:rsidRPr="00BD22ED" w:rsidRDefault="00BD22ED" w:rsidP="00BD22ED">
            <w:pPr>
              <w:rPr>
                <w:b/>
                <w:sz w:val="24"/>
                <w:szCs w:val="24"/>
              </w:rPr>
            </w:pPr>
            <w:r w:rsidRPr="00BD22ED">
              <w:rPr>
                <w:b/>
                <w:sz w:val="24"/>
                <w:szCs w:val="24"/>
              </w:rPr>
              <w:t>2024 год</w:t>
            </w:r>
          </w:p>
        </w:tc>
        <w:tc>
          <w:tcPr>
            <w:tcW w:w="826" w:type="dxa"/>
            <w:shd w:val="clear" w:color="auto" w:fill="auto"/>
            <w:hideMark/>
          </w:tcPr>
          <w:p w:rsidR="00BD22ED" w:rsidRPr="00BD22ED" w:rsidRDefault="00BD22ED" w:rsidP="00BD22ED">
            <w:pPr>
              <w:rPr>
                <w:b/>
                <w:sz w:val="24"/>
                <w:szCs w:val="24"/>
              </w:rPr>
            </w:pPr>
            <w:r w:rsidRPr="00BD22ED">
              <w:rPr>
                <w:b/>
                <w:sz w:val="24"/>
                <w:szCs w:val="24"/>
              </w:rPr>
              <w:t>2025 год</w:t>
            </w:r>
          </w:p>
        </w:tc>
        <w:tc>
          <w:tcPr>
            <w:tcW w:w="1330" w:type="dxa"/>
            <w:vMerge/>
            <w:hideMark/>
          </w:tcPr>
          <w:p w:rsidR="00BD22ED" w:rsidRPr="00BD22ED" w:rsidRDefault="00BD22ED" w:rsidP="00BD22ED">
            <w:pPr>
              <w:rPr>
                <w:sz w:val="24"/>
                <w:szCs w:val="24"/>
              </w:rPr>
            </w:pPr>
          </w:p>
        </w:tc>
      </w:tr>
      <w:tr w:rsidR="00BD22ED" w:rsidRPr="00BD22ED" w:rsidTr="00C17453">
        <w:trPr>
          <w:trHeight w:val="273"/>
          <w:jc w:val="right"/>
        </w:trPr>
        <w:tc>
          <w:tcPr>
            <w:tcW w:w="941" w:type="dxa"/>
            <w:shd w:val="clear" w:color="auto" w:fill="auto"/>
            <w:hideMark/>
          </w:tcPr>
          <w:p w:rsidR="00BD22ED" w:rsidRPr="00BD22ED" w:rsidRDefault="00BD22ED" w:rsidP="00BD22ED">
            <w:pPr>
              <w:rPr>
                <w:sz w:val="24"/>
                <w:szCs w:val="24"/>
              </w:rPr>
            </w:pPr>
            <w:r w:rsidRPr="00BD22ED">
              <w:rPr>
                <w:sz w:val="24"/>
                <w:szCs w:val="24"/>
              </w:rPr>
              <w:t>1.</w:t>
            </w:r>
          </w:p>
        </w:tc>
        <w:tc>
          <w:tcPr>
            <w:tcW w:w="4723" w:type="dxa"/>
            <w:shd w:val="clear" w:color="auto" w:fill="auto"/>
            <w:hideMark/>
          </w:tcPr>
          <w:p w:rsidR="00BD22ED" w:rsidRPr="00BD22ED" w:rsidRDefault="00BD22ED" w:rsidP="00BD22ED">
            <w:pPr>
              <w:rPr>
                <w:sz w:val="24"/>
                <w:szCs w:val="24"/>
              </w:rPr>
            </w:pPr>
            <w:r w:rsidRPr="00BD22ED">
              <w:rPr>
                <w:sz w:val="24"/>
                <w:szCs w:val="24"/>
              </w:rPr>
              <w:t>Перевезено воздушным транспортом, в том числе:</w:t>
            </w:r>
          </w:p>
        </w:tc>
        <w:tc>
          <w:tcPr>
            <w:tcW w:w="1701" w:type="dxa"/>
            <w:shd w:val="clear" w:color="auto" w:fill="auto"/>
            <w:hideMark/>
          </w:tcPr>
          <w:p w:rsidR="00BD22ED" w:rsidRPr="00BD22ED" w:rsidRDefault="00BD22ED" w:rsidP="00BD22ED">
            <w:pPr>
              <w:rPr>
                <w:sz w:val="24"/>
                <w:szCs w:val="24"/>
              </w:rPr>
            </w:pPr>
          </w:p>
        </w:tc>
        <w:tc>
          <w:tcPr>
            <w:tcW w:w="826" w:type="dxa"/>
            <w:shd w:val="clear" w:color="auto" w:fill="auto"/>
            <w:hideMark/>
          </w:tcPr>
          <w:p w:rsidR="00BD22ED" w:rsidRPr="00BD22ED" w:rsidRDefault="00BD22ED" w:rsidP="00BD22ED">
            <w:pPr>
              <w:rPr>
                <w:sz w:val="24"/>
                <w:szCs w:val="24"/>
              </w:rPr>
            </w:pPr>
          </w:p>
        </w:tc>
        <w:tc>
          <w:tcPr>
            <w:tcW w:w="826" w:type="dxa"/>
            <w:shd w:val="clear" w:color="auto" w:fill="auto"/>
            <w:hideMark/>
          </w:tcPr>
          <w:p w:rsidR="00BD22ED" w:rsidRPr="00BD22ED" w:rsidRDefault="00BD22ED" w:rsidP="00BD22ED">
            <w:pPr>
              <w:rPr>
                <w:sz w:val="24"/>
                <w:szCs w:val="24"/>
              </w:rPr>
            </w:pPr>
          </w:p>
        </w:tc>
        <w:tc>
          <w:tcPr>
            <w:tcW w:w="826" w:type="dxa"/>
            <w:shd w:val="clear" w:color="auto" w:fill="auto"/>
            <w:hideMark/>
          </w:tcPr>
          <w:p w:rsidR="00BD22ED" w:rsidRPr="00BD22ED" w:rsidRDefault="00BD22ED" w:rsidP="00BD22ED">
            <w:pPr>
              <w:rPr>
                <w:sz w:val="24"/>
                <w:szCs w:val="24"/>
              </w:rPr>
            </w:pPr>
          </w:p>
        </w:tc>
        <w:tc>
          <w:tcPr>
            <w:tcW w:w="826" w:type="dxa"/>
            <w:shd w:val="clear" w:color="auto" w:fill="auto"/>
            <w:hideMark/>
          </w:tcPr>
          <w:p w:rsidR="00BD22ED" w:rsidRPr="00BD22ED" w:rsidRDefault="00BD22ED" w:rsidP="00BD22ED">
            <w:pPr>
              <w:rPr>
                <w:sz w:val="24"/>
                <w:szCs w:val="24"/>
              </w:rPr>
            </w:pPr>
          </w:p>
        </w:tc>
        <w:tc>
          <w:tcPr>
            <w:tcW w:w="826" w:type="dxa"/>
            <w:shd w:val="clear" w:color="auto" w:fill="auto"/>
            <w:hideMark/>
          </w:tcPr>
          <w:p w:rsidR="00BD22ED" w:rsidRPr="00BD22ED" w:rsidRDefault="00BD22ED" w:rsidP="00BD22ED">
            <w:pPr>
              <w:rPr>
                <w:sz w:val="24"/>
                <w:szCs w:val="24"/>
              </w:rPr>
            </w:pPr>
          </w:p>
        </w:tc>
        <w:tc>
          <w:tcPr>
            <w:tcW w:w="826" w:type="dxa"/>
            <w:shd w:val="clear" w:color="auto" w:fill="auto"/>
            <w:hideMark/>
          </w:tcPr>
          <w:p w:rsidR="00BD22ED" w:rsidRPr="00BD22ED" w:rsidRDefault="00BD22ED" w:rsidP="00BD22ED">
            <w:pPr>
              <w:rPr>
                <w:sz w:val="24"/>
                <w:szCs w:val="24"/>
              </w:rPr>
            </w:pPr>
          </w:p>
        </w:tc>
        <w:tc>
          <w:tcPr>
            <w:tcW w:w="826" w:type="dxa"/>
            <w:shd w:val="clear" w:color="auto" w:fill="auto"/>
            <w:hideMark/>
          </w:tcPr>
          <w:p w:rsidR="00BD22ED" w:rsidRPr="00BD22ED" w:rsidRDefault="00BD22ED" w:rsidP="00BD22ED">
            <w:pPr>
              <w:rPr>
                <w:sz w:val="24"/>
                <w:szCs w:val="24"/>
              </w:rPr>
            </w:pPr>
          </w:p>
        </w:tc>
        <w:tc>
          <w:tcPr>
            <w:tcW w:w="826" w:type="dxa"/>
            <w:shd w:val="clear" w:color="auto" w:fill="auto"/>
            <w:hideMark/>
          </w:tcPr>
          <w:p w:rsidR="00BD22ED" w:rsidRPr="00BD22ED" w:rsidRDefault="00BD22ED" w:rsidP="00BD22ED">
            <w:pPr>
              <w:rPr>
                <w:sz w:val="24"/>
                <w:szCs w:val="24"/>
              </w:rPr>
            </w:pPr>
          </w:p>
        </w:tc>
        <w:tc>
          <w:tcPr>
            <w:tcW w:w="1330" w:type="dxa"/>
            <w:shd w:val="clear" w:color="auto" w:fill="auto"/>
            <w:hideMark/>
          </w:tcPr>
          <w:p w:rsidR="00BD22ED" w:rsidRPr="00BD22ED" w:rsidRDefault="00BD22ED" w:rsidP="00BD22ED">
            <w:pPr>
              <w:rPr>
                <w:sz w:val="24"/>
                <w:szCs w:val="24"/>
              </w:rPr>
            </w:pPr>
          </w:p>
        </w:tc>
      </w:tr>
      <w:tr w:rsidR="00BD22ED" w:rsidRPr="00BD22ED" w:rsidTr="00C17453">
        <w:trPr>
          <w:trHeight w:val="353"/>
          <w:jc w:val="right"/>
        </w:trPr>
        <w:tc>
          <w:tcPr>
            <w:tcW w:w="941" w:type="dxa"/>
            <w:shd w:val="clear" w:color="auto" w:fill="auto"/>
            <w:hideMark/>
          </w:tcPr>
          <w:p w:rsidR="00BD22ED" w:rsidRPr="00BD22ED" w:rsidRDefault="00BD22ED" w:rsidP="00BD22ED">
            <w:pPr>
              <w:rPr>
                <w:sz w:val="24"/>
                <w:szCs w:val="24"/>
              </w:rPr>
            </w:pPr>
          </w:p>
        </w:tc>
        <w:tc>
          <w:tcPr>
            <w:tcW w:w="4723" w:type="dxa"/>
            <w:shd w:val="clear" w:color="auto" w:fill="auto"/>
            <w:hideMark/>
          </w:tcPr>
          <w:p w:rsidR="00BD22ED" w:rsidRPr="00BD22ED" w:rsidRDefault="00BD22ED" w:rsidP="00BD22ED">
            <w:pPr>
              <w:rPr>
                <w:sz w:val="24"/>
                <w:szCs w:val="24"/>
              </w:rPr>
            </w:pPr>
            <w:r w:rsidRPr="00BD22ED">
              <w:rPr>
                <w:sz w:val="24"/>
                <w:szCs w:val="24"/>
              </w:rPr>
              <w:t>пассажиров, чел.</w:t>
            </w:r>
          </w:p>
        </w:tc>
        <w:tc>
          <w:tcPr>
            <w:tcW w:w="1701" w:type="dxa"/>
            <w:shd w:val="clear" w:color="auto" w:fill="auto"/>
            <w:hideMark/>
          </w:tcPr>
          <w:p w:rsidR="00BD22ED" w:rsidRPr="00BD22ED" w:rsidRDefault="00BD22ED" w:rsidP="00BD22ED">
            <w:pPr>
              <w:rPr>
                <w:sz w:val="24"/>
                <w:szCs w:val="24"/>
              </w:rPr>
            </w:pPr>
            <w:r w:rsidRPr="00BD22ED">
              <w:rPr>
                <w:sz w:val="24"/>
                <w:szCs w:val="24"/>
              </w:rPr>
              <w:t>4368</w:t>
            </w:r>
          </w:p>
        </w:tc>
        <w:tc>
          <w:tcPr>
            <w:tcW w:w="826" w:type="dxa"/>
            <w:shd w:val="clear" w:color="auto" w:fill="auto"/>
            <w:hideMark/>
          </w:tcPr>
          <w:p w:rsidR="00BD22ED" w:rsidRPr="00BD22ED" w:rsidRDefault="00BD22ED" w:rsidP="00BD22ED">
            <w:pPr>
              <w:rPr>
                <w:sz w:val="24"/>
                <w:szCs w:val="24"/>
              </w:rPr>
            </w:pPr>
            <w:r w:rsidRPr="00BD22ED">
              <w:rPr>
                <w:sz w:val="24"/>
                <w:szCs w:val="24"/>
              </w:rPr>
              <w:t>5000</w:t>
            </w:r>
          </w:p>
        </w:tc>
        <w:tc>
          <w:tcPr>
            <w:tcW w:w="826" w:type="dxa"/>
            <w:shd w:val="clear" w:color="auto" w:fill="auto"/>
            <w:hideMark/>
          </w:tcPr>
          <w:p w:rsidR="00BD22ED" w:rsidRPr="00BD22ED" w:rsidRDefault="00BD22ED" w:rsidP="00BD22ED">
            <w:pPr>
              <w:rPr>
                <w:sz w:val="24"/>
                <w:szCs w:val="24"/>
              </w:rPr>
            </w:pPr>
            <w:r w:rsidRPr="00BD22ED">
              <w:rPr>
                <w:sz w:val="24"/>
                <w:szCs w:val="24"/>
              </w:rPr>
              <w:t>650</w:t>
            </w:r>
          </w:p>
        </w:tc>
        <w:tc>
          <w:tcPr>
            <w:tcW w:w="826" w:type="dxa"/>
            <w:shd w:val="clear" w:color="auto" w:fill="auto"/>
            <w:hideMark/>
          </w:tcPr>
          <w:p w:rsidR="00BD22ED" w:rsidRPr="00BD22ED" w:rsidRDefault="00BD22ED" w:rsidP="00BD22ED">
            <w:pPr>
              <w:rPr>
                <w:sz w:val="24"/>
                <w:szCs w:val="24"/>
              </w:rPr>
            </w:pPr>
            <w:r w:rsidRPr="00BD22ED">
              <w:rPr>
                <w:sz w:val="24"/>
                <w:szCs w:val="24"/>
              </w:rPr>
              <w:t>400</w:t>
            </w:r>
          </w:p>
        </w:tc>
        <w:tc>
          <w:tcPr>
            <w:tcW w:w="826" w:type="dxa"/>
            <w:shd w:val="clear" w:color="auto" w:fill="auto"/>
            <w:hideMark/>
          </w:tcPr>
          <w:p w:rsidR="00BD22ED" w:rsidRPr="00BD22ED" w:rsidRDefault="00BD22ED" w:rsidP="00BD22ED">
            <w:pPr>
              <w:rPr>
                <w:sz w:val="24"/>
                <w:szCs w:val="24"/>
              </w:rPr>
            </w:pPr>
            <w:r w:rsidRPr="00BD22ED">
              <w:rPr>
                <w:sz w:val="24"/>
                <w:szCs w:val="24"/>
              </w:rPr>
              <w:t>5000</w:t>
            </w:r>
          </w:p>
        </w:tc>
        <w:tc>
          <w:tcPr>
            <w:tcW w:w="826" w:type="dxa"/>
            <w:shd w:val="clear" w:color="auto" w:fill="auto"/>
            <w:hideMark/>
          </w:tcPr>
          <w:p w:rsidR="00BD22ED" w:rsidRPr="00BD22ED" w:rsidRDefault="00BD22ED" w:rsidP="00BD22ED">
            <w:pPr>
              <w:rPr>
                <w:sz w:val="24"/>
                <w:szCs w:val="24"/>
              </w:rPr>
            </w:pPr>
            <w:r w:rsidRPr="00BD22ED">
              <w:rPr>
                <w:sz w:val="24"/>
                <w:szCs w:val="24"/>
              </w:rPr>
              <w:t>5000</w:t>
            </w:r>
          </w:p>
        </w:tc>
        <w:tc>
          <w:tcPr>
            <w:tcW w:w="826" w:type="dxa"/>
            <w:shd w:val="clear" w:color="auto" w:fill="auto"/>
            <w:hideMark/>
          </w:tcPr>
          <w:p w:rsidR="00BD22ED" w:rsidRPr="00BD22ED" w:rsidRDefault="00BD22ED" w:rsidP="00BD22ED">
            <w:pPr>
              <w:rPr>
                <w:sz w:val="24"/>
                <w:szCs w:val="24"/>
              </w:rPr>
            </w:pPr>
            <w:r w:rsidRPr="00BD22ED">
              <w:rPr>
                <w:sz w:val="24"/>
                <w:szCs w:val="24"/>
              </w:rPr>
              <w:t>5000</w:t>
            </w:r>
          </w:p>
        </w:tc>
        <w:tc>
          <w:tcPr>
            <w:tcW w:w="826" w:type="dxa"/>
            <w:shd w:val="clear" w:color="auto" w:fill="auto"/>
            <w:hideMark/>
          </w:tcPr>
          <w:p w:rsidR="00BD22ED" w:rsidRPr="00BD22ED" w:rsidRDefault="00BD22ED" w:rsidP="00BD22ED">
            <w:pPr>
              <w:rPr>
                <w:sz w:val="24"/>
                <w:szCs w:val="24"/>
              </w:rPr>
            </w:pPr>
            <w:r w:rsidRPr="00BD22ED">
              <w:rPr>
                <w:sz w:val="24"/>
                <w:szCs w:val="24"/>
              </w:rPr>
              <w:t>5000</w:t>
            </w:r>
          </w:p>
        </w:tc>
        <w:tc>
          <w:tcPr>
            <w:tcW w:w="826" w:type="dxa"/>
            <w:shd w:val="clear" w:color="auto" w:fill="auto"/>
            <w:hideMark/>
          </w:tcPr>
          <w:p w:rsidR="00BD22ED" w:rsidRPr="00BD22ED" w:rsidRDefault="00BD22ED" w:rsidP="00BD22ED">
            <w:pPr>
              <w:rPr>
                <w:sz w:val="24"/>
                <w:szCs w:val="24"/>
              </w:rPr>
            </w:pPr>
            <w:r w:rsidRPr="00BD22ED">
              <w:rPr>
                <w:sz w:val="24"/>
                <w:szCs w:val="24"/>
              </w:rPr>
              <w:t>5000</w:t>
            </w:r>
          </w:p>
        </w:tc>
        <w:tc>
          <w:tcPr>
            <w:tcW w:w="1330" w:type="dxa"/>
            <w:shd w:val="clear" w:color="auto" w:fill="auto"/>
            <w:hideMark/>
          </w:tcPr>
          <w:p w:rsidR="00BD22ED" w:rsidRPr="00BD22ED" w:rsidRDefault="00BD22ED" w:rsidP="00BD22ED">
            <w:pPr>
              <w:rPr>
                <w:sz w:val="24"/>
                <w:szCs w:val="24"/>
              </w:rPr>
            </w:pPr>
            <w:r w:rsidRPr="00BD22ED">
              <w:rPr>
                <w:sz w:val="24"/>
                <w:szCs w:val="24"/>
              </w:rPr>
              <w:t>5000</w:t>
            </w:r>
          </w:p>
        </w:tc>
      </w:tr>
      <w:tr w:rsidR="00BD22ED" w:rsidRPr="00BD22ED" w:rsidTr="00C17453">
        <w:trPr>
          <w:trHeight w:val="345"/>
          <w:jc w:val="right"/>
        </w:trPr>
        <w:tc>
          <w:tcPr>
            <w:tcW w:w="941" w:type="dxa"/>
            <w:shd w:val="clear" w:color="auto" w:fill="auto"/>
            <w:hideMark/>
          </w:tcPr>
          <w:p w:rsidR="00BD22ED" w:rsidRPr="00BD22ED" w:rsidRDefault="00BD22ED" w:rsidP="00BD22ED">
            <w:pPr>
              <w:rPr>
                <w:sz w:val="24"/>
                <w:szCs w:val="24"/>
              </w:rPr>
            </w:pPr>
          </w:p>
        </w:tc>
        <w:tc>
          <w:tcPr>
            <w:tcW w:w="4723" w:type="dxa"/>
            <w:shd w:val="clear" w:color="auto" w:fill="auto"/>
            <w:hideMark/>
          </w:tcPr>
          <w:p w:rsidR="00BD22ED" w:rsidRPr="00BD22ED" w:rsidRDefault="00BD22ED" w:rsidP="00BD22ED">
            <w:pPr>
              <w:rPr>
                <w:sz w:val="24"/>
                <w:szCs w:val="24"/>
              </w:rPr>
            </w:pPr>
            <w:r w:rsidRPr="00BD22ED">
              <w:rPr>
                <w:sz w:val="24"/>
                <w:szCs w:val="24"/>
              </w:rPr>
              <w:t>груза, тн</w:t>
            </w:r>
          </w:p>
        </w:tc>
        <w:tc>
          <w:tcPr>
            <w:tcW w:w="1701" w:type="dxa"/>
            <w:shd w:val="clear" w:color="auto" w:fill="auto"/>
            <w:hideMark/>
          </w:tcPr>
          <w:p w:rsidR="00BD22ED" w:rsidRPr="00BD22ED" w:rsidRDefault="00BD22ED" w:rsidP="00BD22ED">
            <w:pPr>
              <w:rPr>
                <w:sz w:val="24"/>
                <w:szCs w:val="24"/>
              </w:rPr>
            </w:pPr>
            <w:r w:rsidRPr="00BD22ED">
              <w:rPr>
                <w:sz w:val="24"/>
                <w:szCs w:val="24"/>
              </w:rPr>
              <w:t>51,5</w:t>
            </w:r>
          </w:p>
        </w:tc>
        <w:tc>
          <w:tcPr>
            <w:tcW w:w="826" w:type="dxa"/>
            <w:shd w:val="clear" w:color="auto" w:fill="auto"/>
            <w:hideMark/>
          </w:tcPr>
          <w:p w:rsidR="00BD22ED" w:rsidRPr="00BD22ED" w:rsidRDefault="00BD22ED" w:rsidP="00BD22ED">
            <w:pPr>
              <w:rPr>
                <w:sz w:val="24"/>
                <w:szCs w:val="24"/>
              </w:rPr>
            </w:pPr>
            <w:r w:rsidRPr="00BD22ED">
              <w:rPr>
                <w:sz w:val="24"/>
                <w:szCs w:val="24"/>
              </w:rPr>
              <w:t>37,2</w:t>
            </w:r>
          </w:p>
        </w:tc>
        <w:tc>
          <w:tcPr>
            <w:tcW w:w="826" w:type="dxa"/>
            <w:shd w:val="clear" w:color="auto" w:fill="auto"/>
            <w:hideMark/>
          </w:tcPr>
          <w:p w:rsidR="00BD22ED" w:rsidRPr="00BD22ED" w:rsidRDefault="00BD22ED" w:rsidP="00BD22ED">
            <w:pPr>
              <w:rPr>
                <w:sz w:val="24"/>
                <w:szCs w:val="24"/>
              </w:rPr>
            </w:pPr>
            <w:r w:rsidRPr="00BD22ED">
              <w:rPr>
                <w:sz w:val="24"/>
                <w:szCs w:val="24"/>
              </w:rPr>
              <w:t>6</w:t>
            </w:r>
          </w:p>
        </w:tc>
        <w:tc>
          <w:tcPr>
            <w:tcW w:w="826" w:type="dxa"/>
            <w:shd w:val="clear" w:color="auto" w:fill="auto"/>
            <w:hideMark/>
          </w:tcPr>
          <w:p w:rsidR="00BD22ED" w:rsidRPr="00BD22ED" w:rsidRDefault="00BD22ED" w:rsidP="00BD22ED">
            <w:pPr>
              <w:rPr>
                <w:sz w:val="24"/>
                <w:szCs w:val="24"/>
              </w:rPr>
            </w:pPr>
            <w:r w:rsidRPr="00BD22ED">
              <w:rPr>
                <w:sz w:val="24"/>
                <w:szCs w:val="24"/>
              </w:rPr>
              <w:t>3</w:t>
            </w:r>
          </w:p>
        </w:tc>
        <w:tc>
          <w:tcPr>
            <w:tcW w:w="826" w:type="dxa"/>
            <w:shd w:val="clear" w:color="auto" w:fill="auto"/>
            <w:hideMark/>
          </w:tcPr>
          <w:p w:rsidR="00BD22ED" w:rsidRPr="00BD22ED" w:rsidRDefault="00BD22ED" w:rsidP="00BD22ED">
            <w:pPr>
              <w:rPr>
                <w:sz w:val="24"/>
                <w:szCs w:val="24"/>
              </w:rPr>
            </w:pPr>
            <w:r w:rsidRPr="00BD22ED">
              <w:rPr>
                <w:sz w:val="24"/>
                <w:szCs w:val="24"/>
              </w:rPr>
              <w:t>37,2</w:t>
            </w:r>
          </w:p>
        </w:tc>
        <w:tc>
          <w:tcPr>
            <w:tcW w:w="826" w:type="dxa"/>
            <w:shd w:val="clear" w:color="auto" w:fill="auto"/>
            <w:hideMark/>
          </w:tcPr>
          <w:p w:rsidR="00BD22ED" w:rsidRPr="00BD22ED" w:rsidRDefault="00BD22ED" w:rsidP="00BD22ED">
            <w:pPr>
              <w:rPr>
                <w:sz w:val="24"/>
                <w:szCs w:val="24"/>
              </w:rPr>
            </w:pPr>
            <w:r w:rsidRPr="00BD22ED">
              <w:rPr>
                <w:sz w:val="24"/>
                <w:szCs w:val="24"/>
              </w:rPr>
              <w:t>37,2</w:t>
            </w:r>
          </w:p>
        </w:tc>
        <w:tc>
          <w:tcPr>
            <w:tcW w:w="826" w:type="dxa"/>
            <w:shd w:val="clear" w:color="auto" w:fill="auto"/>
            <w:hideMark/>
          </w:tcPr>
          <w:p w:rsidR="00BD22ED" w:rsidRPr="00BD22ED" w:rsidRDefault="00BD22ED" w:rsidP="00BD22ED">
            <w:pPr>
              <w:rPr>
                <w:sz w:val="24"/>
                <w:szCs w:val="24"/>
              </w:rPr>
            </w:pPr>
            <w:r w:rsidRPr="00BD22ED">
              <w:rPr>
                <w:sz w:val="24"/>
                <w:szCs w:val="24"/>
              </w:rPr>
              <w:t>37,2</w:t>
            </w:r>
          </w:p>
        </w:tc>
        <w:tc>
          <w:tcPr>
            <w:tcW w:w="826" w:type="dxa"/>
            <w:shd w:val="clear" w:color="auto" w:fill="auto"/>
            <w:hideMark/>
          </w:tcPr>
          <w:p w:rsidR="00BD22ED" w:rsidRPr="00BD22ED" w:rsidRDefault="00BD22ED" w:rsidP="00BD22ED">
            <w:pPr>
              <w:rPr>
                <w:sz w:val="24"/>
                <w:szCs w:val="24"/>
              </w:rPr>
            </w:pPr>
            <w:r w:rsidRPr="00BD22ED">
              <w:rPr>
                <w:sz w:val="24"/>
                <w:szCs w:val="24"/>
              </w:rPr>
              <w:t>37,2</w:t>
            </w:r>
          </w:p>
        </w:tc>
        <w:tc>
          <w:tcPr>
            <w:tcW w:w="826" w:type="dxa"/>
            <w:shd w:val="clear" w:color="auto" w:fill="auto"/>
            <w:hideMark/>
          </w:tcPr>
          <w:p w:rsidR="00BD22ED" w:rsidRPr="00BD22ED" w:rsidRDefault="00BD22ED" w:rsidP="00BD22ED">
            <w:pPr>
              <w:rPr>
                <w:sz w:val="24"/>
                <w:szCs w:val="24"/>
              </w:rPr>
            </w:pPr>
            <w:r w:rsidRPr="00BD22ED">
              <w:rPr>
                <w:sz w:val="24"/>
                <w:szCs w:val="24"/>
              </w:rPr>
              <w:t>37,2</w:t>
            </w:r>
          </w:p>
        </w:tc>
        <w:tc>
          <w:tcPr>
            <w:tcW w:w="1330" w:type="dxa"/>
            <w:shd w:val="clear" w:color="auto" w:fill="auto"/>
            <w:hideMark/>
          </w:tcPr>
          <w:p w:rsidR="00BD22ED" w:rsidRPr="00BD22ED" w:rsidRDefault="00BD22ED" w:rsidP="00BD22ED">
            <w:pPr>
              <w:rPr>
                <w:sz w:val="24"/>
                <w:szCs w:val="24"/>
              </w:rPr>
            </w:pPr>
            <w:r w:rsidRPr="00BD22ED">
              <w:rPr>
                <w:sz w:val="24"/>
                <w:szCs w:val="24"/>
              </w:rPr>
              <w:t>37,2</w:t>
            </w:r>
          </w:p>
        </w:tc>
      </w:tr>
      <w:tr w:rsidR="00BD22ED" w:rsidRPr="00BD22ED" w:rsidTr="00C17453">
        <w:trPr>
          <w:trHeight w:val="556"/>
          <w:jc w:val="right"/>
        </w:trPr>
        <w:tc>
          <w:tcPr>
            <w:tcW w:w="941" w:type="dxa"/>
            <w:shd w:val="clear" w:color="auto" w:fill="auto"/>
            <w:hideMark/>
          </w:tcPr>
          <w:p w:rsidR="00BD22ED" w:rsidRPr="00BD22ED" w:rsidRDefault="00BD22ED" w:rsidP="00BD22ED">
            <w:pPr>
              <w:rPr>
                <w:sz w:val="24"/>
                <w:szCs w:val="24"/>
              </w:rPr>
            </w:pPr>
            <w:r w:rsidRPr="00BD22ED">
              <w:rPr>
                <w:sz w:val="24"/>
                <w:szCs w:val="24"/>
              </w:rPr>
              <w:t>4.</w:t>
            </w:r>
          </w:p>
        </w:tc>
        <w:tc>
          <w:tcPr>
            <w:tcW w:w="4723" w:type="dxa"/>
            <w:shd w:val="clear" w:color="auto" w:fill="auto"/>
            <w:hideMark/>
          </w:tcPr>
          <w:p w:rsidR="00BD22ED" w:rsidRPr="00BD22ED" w:rsidRDefault="00BD22ED" w:rsidP="00BD22ED">
            <w:pPr>
              <w:rPr>
                <w:sz w:val="24"/>
                <w:szCs w:val="24"/>
              </w:rPr>
            </w:pPr>
            <w:r w:rsidRPr="00BD22ED">
              <w:rPr>
                <w:color w:val="000000"/>
                <w:sz w:val="22"/>
                <w:szCs w:val="22"/>
              </w:rPr>
              <w:t>Количество автопарка специализированной техники, шт.</w:t>
            </w:r>
          </w:p>
        </w:tc>
        <w:tc>
          <w:tcPr>
            <w:tcW w:w="1701" w:type="dxa"/>
            <w:shd w:val="clear" w:color="auto" w:fill="auto"/>
            <w:hideMark/>
          </w:tcPr>
          <w:p w:rsidR="00BD22ED" w:rsidRPr="00BD22ED" w:rsidRDefault="00BD22ED" w:rsidP="00BD22ED">
            <w:pPr>
              <w:rPr>
                <w:sz w:val="24"/>
                <w:szCs w:val="24"/>
              </w:rPr>
            </w:pPr>
            <w:r w:rsidRPr="00BD22ED">
              <w:rPr>
                <w:sz w:val="24"/>
                <w:szCs w:val="24"/>
              </w:rPr>
              <w:t>2</w:t>
            </w:r>
          </w:p>
        </w:tc>
        <w:tc>
          <w:tcPr>
            <w:tcW w:w="826" w:type="dxa"/>
            <w:shd w:val="clear" w:color="auto" w:fill="auto"/>
            <w:hideMark/>
          </w:tcPr>
          <w:p w:rsidR="00BD22ED" w:rsidRPr="00BD22ED" w:rsidRDefault="00BD22ED" w:rsidP="00BD22ED">
            <w:pPr>
              <w:rPr>
                <w:sz w:val="24"/>
                <w:szCs w:val="24"/>
              </w:rPr>
            </w:pPr>
            <w:r w:rsidRPr="00BD22ED">
              <w:rPr>
                <w:sz w:val="24"/>
                <w:szCs w:val="24"/>
              </w:rPr>
              <w:t>4</w:t>
            </w:r>
          </w:p>
        </w:tc>
        <w:tc>
          <w:tcPr>
            <w:tcW w:w="826" w:type="dxa"/>
            <w:shd w:val="clear" w:color="auto" w:fill="auto"/>
            <w:hideMark/>
          </w:tcPr>
          <w:p w:rsidR="00BD22ED" w:rsidRPr="00BD22ED" w:rsidRDefault="00BD22ED" w:rsidP="00BD22ED">
            <w:pPr>
              <w:rPr>
                <w:sz w:val="24"/>
                <w:szCs w:val="24"/>
              </w:rPr>
            </w:pPr>
            <w:r w:rsidRPr="00BD22ED">
              <w:rPr>
                <w:sz w:val="24"/>
                <w:szCs w:val="24"/>
              </w:rPr>
              <w:t>0</w:t>
            </w:r>
          </w:p>
        </w:tc>
        <w:tc>
          <w:tcPr>
            <w:tcW w:w="826" w:type="dxa"/>
            <w:shd w:val="clear" w:color="auto" w:fill="auto"/>
            <w:hideMark/>
          </w:tcPr>
          <w:p w:rsidR="00BD22ED" w:rsidRPr="00BD22ED" w:rsidRDefault="00BD22ED" w:rsidP="00BD22ED">
            <w:pPr>
              <w:rPr>
                <w:sz w:val="24"/>
                <w:szCs w:val="24"/>
              </w:rPr>
            </w:pPr>
            <w:r w:rsidRPr="00BD22ED">
              <w:rPr>
                <w:sz w:val="24"/>
                <w:szCs w:val="24"/>
              </w:rPr>
              <w:t>0</w:t>
            </w:r>
          </w:p>
        </w:tc>
        <w:tc>
          <w:tcPr>
            <w:tcW w:w="826" w:type="dxa"/>
            <w:shd w:val="clear" w:color="auto" w:fill="auto"/>
            <w:hideMark/>
          </w:tcPr>
          <w:p w:rsidR="00BD22ED" w:rsidRPr="00BD22ED" w:rsidRDefault="00BD22ED" w:rsidP="00BD22ED">
            <w:pPr>
              <w:rPr>
                <w:sz w:val="24"/>
                <w:szCs w:val="24"/>
              </w:rPr>
            </w:pPr>
            <w:r w:rsidRPr="00BD22ED">
              <w:rPr>
                <w:sz w:val="24"/>
                <w:szCs w:val="24"/>
              </w:rPr>
              <w:t>0</w:t>
            </w:r>
          </w:p>
        </w:tc>
        <w:tc>
          <w:tcPr>
            <w:tcW w:w="826" w:type="dxa"/>
            <w:shd w:val="clear" w:color="auto" w:fill="auto"/>
            <w:hideMark/>
          </w:tcPr>
          <w:p w:rsidR="00BD22ED" w:rsidRPr="00BD22ED" w:rsidRDefault="00BD22ED" w:rsidP="00BD22ED">
            <w:pPr>
              <w:rPr>
                <w:sz w:val="24"/>
                <w:szCs w:val="24"/>
              </w:rPr>
            </w:pPr>
            <w:r w:rsidRPr="00BD22ED">
              <w:rPr>
                <w:sz w:val="24"/>
                <w:szCs w:val="24"/>
              </w:rPr>
              <w:t>0</w:t>
            </w:r>
          </w:p>
        </w:tc>
        <w:tc>
          <w:tcPr>
            <w:tcW w:w="826" w:type="dxa"/>
            <w:shd w:val="clear" w:color="auto" w:fill="auto"/>
            <w:hideMark/>
          </w:tcPr>
          <w:p w:rsidR="00BD22ED" w:rsidRPr="00BD22ED" w:rsidRDefault="00BD22ED" w:rsidP="00BD22ED">
            <w:pPr>
              <w:rPr>
                <w:sz w:val="24"/>
                <w:szCs w:val="24"/>
              </w:rPr>
            </w:pPr>
            <w:r w:rsidRPr="00BD22ED">
              <w:rPr>
                <w:sz w:val="24"/>
                <w:szCs w:val="24"/>
              </w:rPr>
              <w:t>0</w:t>
            </w:r>
          </w:p>
        </w:tc>
        <w:tc>
          <w:tcPr>
            <w:tcW w:w="826" w:type="dxa"/>
            <w:shd w:val="clear" w:color="auto" w:fill="auto"/>
            <w:hideMark/>
          </w:tcPr>
          <w:p w:rsidR="00BD22ED" w:rsidRPr="00BD22ED" w:rsidRDefault="00BD22ED" w:rsidP="00BD22ED">
            <w:pPr>
              <w:rPr>
                <w:sz w:val="24"/>
                <w:szCs w:val="24"/>
              </w:rPr>
            </w:pPr>
            <w:r w:rsidRPr="00BD22ED">
              <w:rPr>
                <w:sz w:val="24"/>
                <w:szCs w:val="24"/>
              </w:rPr>
              <w:t>0</w:t>
            </w:r>
          </w:p>
        </w:tc>
        <w:tc>
          <w:tcPr>
            <w:tcW w:w="826" w:type="dxa"/>
            <w:shd w:val="clear" w:color="auto" w:fill="auto"/>
            <w:hideMark/>
          </w:tcPr>
          <w:p w:rsidR="00BD22ED" w:rsidRPr="00BD22ED" w:rsidRDefault="00BD22ED" w:rsidP="00BD22ED">
            <w:pPr>
              <w:rPr>
                <w:sz w:val="24"/>
                <w:szCs w:val="24"/>
              </w:rPr>
            </w:pPr>
            <w:r w:rsidRPr="00BD22ED">
              <w:rPr>
                <w:sz w:val="24"/>
                <w:szCs w:val="24"/>
              </w:rPr>
              <w:t>0</w:t>
            </w:r>
          </w:p>
        </w:tc>
        <w:tc>
          <w:tcPr>
            <w:tcW w:w="1330" w:type="dxa"/>
            <w:shd w:val="clear" w:color="auto" w:fill="auto"/>
            <w:hideMark/>
          </w:tcPr>
          <w:p w:rsidR="00BD22ED" w:rsidRPr="00BD22ED" w:rsidRDefault="00BD22ED" w:rsidP="00BD22ED">
            <w:pPr>
              <w:rPr>
                <w:sz w:val="24"/>
                <w:szCs w:val="24"/>
              </w:rPr>
            </w:pPr>
            <w:r w:rsidRPr="00BD22ED">
              <w:rPr>
                <w:sz w:val="24"/>
                <w:szCs w:val="24"/>
              </w:rPr>
              <w:t>0</w:t>
            </w:r>
          </w:p>
        </w:tc>
      </w:tr>
      <w:tr w:rsidR="00BD22ED" w:rsidRPr="00BD22ED" w:rsidTr="00C17453">
        <w:trPr>
          <w:trHeight w:val="556"/>
          <w:jc w:val="right"/>
        </w:trPr>
        <w:tc>
          <w:tcPr>
            <w:tcW w:w="941" w:type="dxa"/>
            <w:shd w:val="clear" w:color="auto" w:fill="auto"/>
            <w:hideMark/>
          </w:tcPr>
          <w:p w:rsidR="00BD22ED" w:rsidRPr="00BD22ED" w:rsidRDefault="00BD22ED" w:rsidP="00BD22ED">
            <w:pPr>
              <w:rPr>
                <w:sz w:val="24"/>
                <w:szCs w:val="24"/>
              </w:rPr>
            </w:pPr>
            <w:r w:rsidRPr="00BD22ED">
              <w:rPr>
                <w:sz w:val="24"/>
                <w:szCs w:val="24"/>
              </w:rPr>
              <w:t>6.</w:t>
            </w:r>
          </w:p>
        </w:tc>
        <w:tc>
          <w:tcPr>
            <w:tcW w:w="4723" w:type="dxa"/>
            <w:shd w:val="clear" w:color="auto" w:fill="auto"/>
            <w:hideMark/>
          </w:tcPr>
          <w:p w:rsidR="00BD22ED" w:rsidRPr="00BD22ED" w:rsidRDefault="00BD22ED" w:rsidP="00BD22ED">
            <w:pPr>
              <w:rPr>
                <w:sz w:val="24"/>
                <w:szCs w:val="24"/>
              </w:rPr>
            </w:pPr>
            <w:r w:rsidRPr="00BD22ED">
              <w:rPr>
                <w:sz w:val="22"/>
                <w:szCs w:val="22"/>
              </w:rPr>
              <w:t>Прирост протяженности автомобильных дорог общего пользования местного значения муниципального образования Нижневартовский район, соответствующих нормативным требованиям к транспортно-</w:t>
            </w:r>
            <w:r w:rsidRPr="00BD22ED">
              <w:rPr>
                <w:sz w:val="22"/>
                <w:szCs w:val="22"/>
              </w:rPr>
              <w:lastRenderedPageBreak/>
              <w:t>эксплуатационным показателям, в результате капитального ремонта и ремонта автомобильных дорог, км</w:t>
            </w:r>
          </w:p>
        </w:tc>
        <w:tc>
          <w:tcPr>
            <w:tcW w:w="1701" w:type="dxa"/>
            <w:shd w:val="clear" w:color="auto" w:fill="auto"/>
            <w:hideMark/>
          </w:tcPr>
          <w:p w:rsidR="00BD22ED" w:rsidRPr="00BD22ED" w:rsidRDefault="00BD22ED" w:rsidP="00BD22ED">
            <w:pPr>
              <w:rPr>
                <w:color w:val="000000"/>
                <w:sz w:val="22"/>
                <w:szCs w:val="22"/>
              </w:rPr>
            </w:pPr>
            <w:r w:rsidRPr="00BD22ED">
              <w:rPr>
                <w:color w:val="000000"/>
                <w:sz w:val="22"/>
                <w:szCs w:val="22"/>
              </w:rPr>
              <w:lastRenderedPageBreak/>
              <w:t>0,9</w:t>
            </w:r>
          </w:p>
        </w:tc>
        <w:tc>
          <w:tcPr>
            <w:tcW w:w="826" w:type="dxa"/>
            <w:shd w:val="clear" w:color="auto" w:fill="auto"/>
            <w:hideMark/>
          </w:tcPr>
          <w:p w:rsidR="00BD22ED" w:rsidRPr="00BD22ED" w:rsidRDefault="00BD22ED" w:rsidP="00BD22ED">
            <w:pPr>
              <w:rPr>
                <w:sz w:val="22"/>
                <w:szCs w:val="22"/>
              </w:rPr>
            </w:pPr>
            <w:r w:rsidRPr="00BD22ED">
              <w:rPr>
                <w:sz w:val="22"/>
                <w:szCs w:val="22"/>
              </w:rPr>
              <w:t>2,6</w:t>
            </w:r>
          </w:p>
        </w:tc>
        <w:tc>
          <w:tcPr>
            <w:tcW w:w="826" w:type="dxa"/>
            <w:shd w:val="clear" w:color="auto" w:fill="auto"/>
            <w:hideMark/>
          </w:tcPr>
          <w:p w:rsidR="00BD22ED" w:rsidRPr="00BD22ED" w:rsidRDefault="00BD22ED" w:rsidP="00BD22ED">
            <w:pPr>
              <w:rPr>
                <w:color w:val="000000"/>
                <w:sz w:val="22"/>
                <w:szCs w:val="22"/>
              </w:rPr>
            </w:pPr>
            <w:r w:rsidRPr="00BD22ED">
              <w:rPr>
                <w:color w:val="000000"/>
                <w:sz w:val="22"/>
                <w:szCs w:val="22"/>
              </w:rPr>
              <w:t>0,3</w:t>
            </w:r>
          </w:p>
        </w:tc>
        <w:tc>
          <w:tcPr>
            <w:tcW w:w="826" w:type="dxa"/>
            <w:shd w:val="clear" w:color="auto" w:fill="auto"/>
            <w:hideMark/>
          </w:tcPr>
          <w:p w:rsidR="00BD22ED" w:rsidRPr="00BD22ED" w:rsidRDefault="00BD22ED" w:rsidP="00BD22ED">
            <w:pPr>
              <w:rPr>
                <w:color w:val="000000"/>
                <w:sz w:val="22"/>
                <w:szCs w:val="22"/>
              </w:rPr>
            </w:pPr>
            <w:r w:rsidRPr="00BD22ED">
              <w:rPr>
                <w:color w:val="000000"/>
                <w:sz w:val="22"/>
                <w:szCs w:val="22"/>
              </w:rPr>
              <w:t>0,8</w:t>
            </w:r>
          </w:p>
        </w:tc>
        <w:tc>
          <w:tcPr>
            <w:tcW w:w="826" w:type="dxa"/>
            <w:shd w:val="clear" w:color="auto" w:fill="auto"/>
            <w:hideMark/>
          </w:tcPr>
          <w:p w:rsidR="00BD22ED" w:rsidRPr="00BD22ED" w:rsidRDefault="00BD22ED" w:rsidP="00BD22ED">
            <w:pPr>
              <w:rPr>
                <w:color w:val="000000"/>
                <w:sz w:val="22"/>
                <w:szCs w:val="22"/>
              </w:rPr>
            </w:pPr>
            <w:r w:rsidRPr="00BD22ED">
              <w:rPr>
                <w:color w:val="000000"/>
                <w:sz w:val="22"/>
                <w:szCs w:val="22"/>
              </w:rPr>
              <w:t>0,0</w:t>
            </w:r>
          </w:p>
        </w:tc>
        <w:tc>
          <w:tcPr>
            <w:tcW w:w="826" w:type="dxa"/>
            <w:shd w:val="clear" w:color="auto" w:fill="auto"/>
            <w:hideMark/>
          </w:tcPr>
          <w:p w:rsidR="00BD22ED" w:rsidRPr="00BD22ED" w:rsidRDefault="00BD22ED" w:rsidP="00BD22ED">
            <w:pPr>
              <w:rPr>
                <w:color w:val="000000"/>
                <w:sz w:val="22"/>
                <w:szCs w:val="22"/>
              </w:rPr>
            </w:pPr>
            <w:r w:rsidRPr="00BD22ED">
              <w:rPr>
                <w:color w:val="000000"/>
                <w:sz w:val="22"/>
                <w:szCs w:val="22"/>
              </w:rPr>
              <w:t>0,0</w:t>
            </w:r>
          </w:p>
        </w:tc>
        <w:tc>
          <w:tcPr>
            <w:tcW w:w="826" w:type="dxa"/>
            <w:shd w:val="clear" w:color="auto" w:fill="auto"/>
            <w:hideMark/>
          </w:tcPr>
          <w:p w:rsidR="00BD22ED" w:rsidRPr="00BD22ED" w:rsidRDefault="00BD22ED" w:rsidP="00BD22ED">
            <w:pPr>
              <w:rPr>
                <w:color w:val="000000"/>
                <w:sz w:val="22"/>
                <w:szCs w:val="22"/>
              </w:rPr>
            </w:pPr>
            <w:r w:rsidRPr="00BD22ED">
              <w:rPr>
                <w:color w:val="000000"/>
                <w:sz w:val="22"/>
                <w:szCs w:val="22"/>
              </w:rPr>
              <w:t>0,0</w:t>
            </w:r>
          </w:p>
        </w:tc>
        <w:tc>
          <w:tcPr>
            <w:tcW w:w="826" w:type="dxa"/>
            <w:shd w:val="clear" w:color="auto" w:fill="auto"/>
            <w:hideMark/>
          </w:tcPr>
          <w:p w:rsidR="00BD22ED" w:rsidRPr="00BD22ED" w:rsidRDefault="00BD22ED" w:rsidP="00BD22ED">
            <w:pPr>
              <w:rPr>
                <w:color w:val="000000"/>
                <w:sz w:val="22"/>
                <w:szCs w:val="22"/>
              </w:rPr>
            </w:pPr>
            <w:r w:rsidRPr="00BD22ED">
              <w:rPr>
                <w:color w:val="000000"/>
                <w:sz w:val="22"/>
                <w:szCs w:val="22"/>
              </w:rPr>
              <w:t>0,0</w:t>
            </w:r>
          </w:p>
        </w:tc>
        <w:tc>
          <w:tcPr>
            <w:tcW w:w="826" w:type="dxa"/>
            <w:shd w:val="clear" w:color="auto" w:fill="auto"/>
            <w:hideMark/>
          </w:tcPr>
          <w:p w:rsidR="00BD22ED" w:rsidRPr="00BD22ED" w:rsidRDefault="00BD22ED" w:rsidP="00BD22ED">
            <w:pPr>
              <w:rPr>
                <w:color w:val="000000"/>
                <w:sz w:val="22"/>
                <w:szCs w:val="22"/>
              </w:rPr>
            </w:pPr>
            <w:r w:rsidRPr="00BD22ED">
              <w:rPr>
                <w:color w:val="000000"/>
                <w:sz w:val="22"/>
                <w:szCs w:val="22"/>
              </w:rPr>
              <w:t>0</w:t>
            </w:r>
          </w:p>
        </w:tc>
        <w:tc>
          <w:tcPr>
            <w:tcW w:w="1330" w:type="dxa"/>
            <w:shd w:val="clear" w:color="auto" w:fill="auto"/>
            <w:hideMark/>
          </w:tcPr>
          <w:p w:rsidR="00BD22ED" w:rsidRPr="00BD22ED" w:rsidRDefault="00BD22ED" w:rsidP="00BD22ED">
            <w:pPr>
              <w:rPr>
                <w:color w:val="000000"/>
                <w:sz w:val="22"/>
                <w:szCs w:val="22"/>
              </w:rPr>
            </w:pPr>
            <w:r w:rsidRPr="00BD22ED">
              <w:rPr>
                <w:color w:val="000000"/>
                <w:sz w:val="22"/>
                <w:szCs w:val="22"/>
              </w:rPr>
              <w:t>0</w:t>
            </w:r>
          </w:p>
        </w:tc>
      </w:tr>
    </w:tbl>
    <w:p w:rsidR="00BD22ED" w:rsidRDefault="003338D0" w:rsidP="003338D0">
      <w:pPr>
        <w:jc w:val="right"/>
      </w:pPr>
      <w:r>
        <w:lastRenderedPageBreak/>
        <w:t>.».</w:t>
      </w:r>
    </w:p>
    <w:p w:rsidR="00BD22ED" w:rsidRDefault="00BD22ED" w:rsidP="00692A5C">
      <w:pPr>
        <w:jc w:val="both"/>
      </w:pPr>
    </w:p>
    <w:p w:rsidR="00BD22ED" w:rsidRDefault="00BD22ED" w:rsidP="00692A5C">
      <w:pPr>
        <w:jc w:val="both"/>
      </w:pPr>
    </w:p>
    <w:sectPr w:rsidR="00BD22ED" w:rsidSect="00BD22ED">
      <w:pgSz w:w="16838" w:h="11906" w:orient="landscape"/>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30BC" w:rsidRDefault="005F30BC">
      <w:r>
        <w:separator/>
      </w:r>
    </w:p>
  </w:endnote>
  <w:endnote w:type="continuationSeparator" w:id="1">
    <w:p w:rsidR="005F30BC" w:rsidRDefault="005F30B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30BC" w:rsidRDefault="005F30BC">
      <w:r>
        <w:separator/>
      </w:r>
    </w:p>
  </w:footnote>
  <w:footnote w:type="continuationSeparator" w:id="1">
    <w:p w:rsidR="005F30BC" w:rsidRDefault="005F30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76582435"/>
      <w:docPartObj>
        <w:docPartGallery w:val="Page Numbers (Top of Page)"/>
        <w:docPartUnique/>
      </w:docPartObj>
    </w:sdtPr>
    <w:sdtContent>
      <w:p w:rsidR="00BA18A0" w:rsidRDefault="00D278DB">
        <w:pPr>
          <w:pStyle w:val="a4"/>
          <w:jc w:val="center"/>
        </w:pPr>
        <w:r>
          <w:fldChar w:fldCharType="begin"/>
        </w:r>
        <w:r w:rsidR="00BA18A0">
          <w:instrText>PAGE   \* MERGEFORMAT</w:instrText>
        </w:r>
        <w:r>
          <w:fldChar w:fldCharType="separate"/>
        </w:r>
        <w:r w:rsidR="00E50327">
          <w:rPr>
            <w:noProof/>
          </w:rPr>
          <w:t>2</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0A5C2D43"/>
    <w:multiLevelType w:val="hybridMultilevel"/>
    <w:tmpl w:val="75C8EF24"/>
    <w:lvl w:ilvl="0" w:tplc="EECA3C6C">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3">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17E42B87"/>
    <w:multiLevelType w:val="multilevel"/>
    <w:tmpl w:val="1408EF3E"/>
    <w:lvl w:ilvl="0">
      <w:start w:val="1"/>
      <w:numFmt w:val="upperRoman"/>
      <w:lvlText w:val="%1."/>
      <w:lvlJc w:val="left"/>
      <w:pPr>
        <w:ind w:left="1080" w:hanging="720"/>
      </w:pPr>
    </w:lvl>
    <w:lvl w:ilvl="1">
      <w:start w:val="1"/>
      <w:numFmt w:val="decimal"/>
      <w:isLgl/>
      <w:lvlText w:val="%1.%2."/>
      <w:lvlJc w:val="left"/>
      <w:pPr>
        <w:ind w:left="825" w:hanging="825"/>
      </w:pPr>
    </w:lvl>
    <w:lvl w:ilvl="2">
      <w:start w:val="1"/>
      <w:numFmt w:val="decimal"/>
      <w:isLgl/>
      <w:lvlText w:val="%1.%2.%3."/>
      <w:lvlJc w:val="left"/>
      <w:pPr>
        <w:ind w:left="1185" w:hanging="825"/>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5">
    <w:nsid w:val="1A63076C"/>
    <w:multiLevelType w:val="hybridMultilevel"/>
    <w:tmpl w:val="B4A80914"/>
    <w:lvl w:ilvl="0" w:tplc="04190001">
      <w:start w:val="1"/>
      <w:numFmt w:val="bullet"/>
      <w:lvlText w:val=""/>
      <w:lvlJc w:val="left"/>
      <w:pPr>
        <w:ind w:left="1683" w:hanging="975"/>
      </w:pPr>
      <w:rPr>
        <w:rFonts w:ascii="Symbol" w:hAnsi="Symbol"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1C5239B4"/>
    <w:multiLevelType w:val="multilevel"/>
    <w:tmpl w:val="EFBA5E38"/>
    <w:lvl w:ilvl="0">
      <w:start w:val="1"/>
      <w:numFmt w:val="decimal"/>
      <w:lvlText w:val="%1"/>
      <w:lvlJc w:val="left"/>
      <w:pPr>
        <w:ind w:left="450" w:hanging="450"/>
      </w:pPr>
      <w:rPr>
        <w:rFonts w:ascii="Arial" w:eastAsia="Calibri" w:hAnsi="Arial" w:cs="Arial" w:hint="default"/>
      </w:rPr>
    </w:lvl>
    <w:lvl w:ilvl="1">
      <w:start w:val="1"/>
      <w:numFmt w:val="decimal"/>
      <w:lvlText w:val="%1.%2"/>
      <w:lvlJc w:val="left"/>
      <w:pPr>
        <w:ind w:left="450" w:hanging="450"/>
      </w:pPr>
      <w:rPr>
        <w:rFonts w:ascii="Times New Roman" w:eastAsia="Calibri" w:hAnsi="Times New Roman" w:cs="Times New Roman" w:hint="default"/>
      </w:rPr>
    </w:lvl>
    <w:lvl w:ilvl="2">
      <w:start w:val="1"/>
      <w:numFmt w:val="decimal"/>
      <w:lvlText w:val="%1.%2.%3"/>
      <w:lvlJc w:val="left"/>
      <w:pPr>
        <w:ind w:left="720" w:hanging="720"/>
      </w:pPr>
      <w:rPr>
        <w:rFonts w:ascii="Arial" w:eastAsia="Calibri" w:hAnsi="Arial" w:cs="Arial" w:hint="default"/>
      </w:rPr>
    </w:lvl>
    <w:lvl w:ilvl="3">
      <w:start w:val="1"/>
      <w:numFmt w:val="decimal"/>
      <w:lvlText w:val="%1.%2.%3.%4"/>
      <w:lvlJc w:val="left"/>
      <w:pPr>
        <w:ind w:left="720" w:hanging="720"/>
      </w:pPr>
      <w:rPr>
        <w:rFonts w:ascii="Arial" w:eastAsia="Calibri" w:hAnsi="Arial" w:cs="Arial" w:hint="default"/>
      </w:rPr>
    </w:lvl>
    <w:lvl w:ilvl="4">
      <w:start w:val="1"/>
      <w:numFmt w:val="decimal"/>
      <w:lvlText w:val="%1.%2.%3.%4.%5"/>
      <w:lvlJc w:val="left"/>
      <w:pPr>
        <w:ind w:left="1080" w:hanging="1080"/>
      </w:pPr>
      <w:rPr>
        <w:rFonts w:ascii="Arial" w:eastAsia="Calibri" w:hAnsi="Arial" w:cs="Arial" w:hint="default"/>
      </w:rPr>
    </w:lvl>
    <w:lvl w:ilvl="5">
      <w:start w:val="1"/>
      <w:numFmt w:val="decimal"/>
      <w:lvlText w:val="%1.%2.%3.%4.%5.%6"/>
      <w:lvlJc w:val="left"/>
      <w:pPr>
        <w:ind w:left="1080" w:hanging="1080"/>
      </w:pPr>
      <w:rPr>
        <w:rFonts w:ascii="Arial" w:eastAsia="Calibri" w:hAnsi="Arial" w:cs="Arial" w:hint="default"/>
      </w:rPr>
    </w:lvl>
    <w:lvl w:ilvl="6">
      <w:start w:val="1"/>
      <w:numFmt w:val="decimal"/>
      <w:lvlText w:val="%1.%2.%3.%4.%5.%6.%7"/>
      <w:lvlJc w:val="left"/>
      <w:pPr>
        <w:ind w:left="1440" w:hanging="1440"/>
      </w:pPr>
      <w:rPr>
        <w:rFonts w:ascii="Arial" w:eastAsia="Calibri" w:hAnsi="Arial" w:cs="Arial" w:hint="default"/>
      </w:rPr>
    </w:lvl>
    <w:lvl w:ilvl="7">
      <w:start w:val="1"/>
      <w:numFmt w:val="decimal"/>
      <w:lvlText w:val="%1.%2.%3.%4.%5.%6.%7.%8"/>
      <w:lvlJc w:val="left"/>
      <w:pPr>
        <w:ind w:left="1440" w:hanging="1440"/>
      </w:pPr>
      <w:rPr>
        <w:rFonts w:ascii="Arial" w:eastAsia="Calibri" w:hAnsi="Arial" w:cs="Arial" w:hint="default"/>
      </w:rPr>
    </w:lvl>
    <w:lvl w:ilvl="8">
      <w:start w:val="1"/>
      <w:numFmt w:val="decimal"/>
      <w:lvlText w:val="%1.%2.%3.%4.%5.%6.%7.%8.%9"/>
      <w:lvlJc w:val="left"/>
      <w:pPr>
        <w:ind w:left="1800" w:hanging="1800"/>
      </w:pPr>
      <w:rPr>
        <w:rFonts w:ascii="Arial" w:eastAsia="Calibri" w:hAnsi="Arial" w:cs="Arial" w:hint="default"/>
      </w:rPr>
    </w:lvl>
  </w:abstractNum>
  <w:abstractNum w:abstractNumId="17">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8">
    <w:nsid w:val="21F14E73"/>
    <w:multiLevelType w:val="hybridMultilevel"/>
    <w:tmpl w:val="8EB08178"/>
    <w:lvl w:ilvl="0" w:tplc="0419000F">
      <w:start w:val="1"/>
      <w:numFmt w:val="decimal"/>
      <w:lvlText w:val="%1."/>
      <w:lvlJc w:val="left"/>
      <w:pPr>
        <w:ind w:left="585" w:hanging="360"/>
      </w:pPr>
    </w:lvl>
    <w:lvl w:ilvl="1" w:tplc="04190019">
      <w:start w:val="1"/>
      <w:numFmt w:val="lowerLetter"/>
      <w:lvlText w:val="%2."/>
      <w:lvlJc w:val="left"/>
      <w:pPr>
        <w:ind w:left="1305" w:hanging="360"/>
      </w:pPr>
    </w:lvl>
    <w:lvl w:ilvl="2" w:tplc="0419001B">
      <w:start w:val="1"/>
      <w:numFmt w:val="lowerRoman"/>
      <w:lvlText w:val="%3."/>
      <w:lvlJc w:val="right"/>
      <w:pPr>
        <w:ind w:left="2025" w:hanging="180"/>
      </w:pPr>
    </w:lvl>
    <w:lvl w:ilvl="3" w:tplc="0419000F">
      <w:start w:val="1"/>
      <w:numFmt w:val="decimal"/>
      <w:lvlText w:val="%4."/>
      <w:lvlJc w:val="left"/>
      <w:pPr>
        <w:ind w:left="2745" w:hanging="360"/>
      </w:pPr>
    </w:lvl>
    <w:lvl w:ilvl="4" w:tplc="04190019">
      <w:start w:val="1"/>
      <w:numFmt w:val="lowerLetter"/>
      <w:lvlText w:val="%5."/>
      <w:lvlJc w:val="left"/>
      <w:pPr>
        <w:ind w:left="3465" w:hanging="360"/>
      </w:pPr>
    </w:lvl>
    <w:lvl w:ilvl="5" w:tplc="0419001B">
      <w:start w:val="1"/>
      <w:numFmt w:val="lowerRoman"/>
      <w:lvlText w:val="%6."/>
      <w:lvlJc w:val="right"/>
      <w:pPr>
        <w:ind w:left="4185" w:hanging="180"/>
      </w:pPr>
    </w:lvl>
    <w:lvl w:ilvl="6" w:tplc="0419000F">
      <w:start w:val="1"/>
      <w:numFmt w:val="decimal"/>
      <w:lvlText w:val="%7."/>
      <w:lvlJc w:val="left"/>
      <w:pPr>
        <w:ind w:left="4905" w:hanging="360"/>
      </w:pPr>
    </w:lvl>
    <w:lvl w:ilvl="7" w:tplc="04190019">
      <w:start w:val="1"/>
      <w:numFmt w:val="lowerLetter"/>
      <w:lvlText w:val="%8."/>
      <w:lvlJc w:val="left"/>
      <w:pPr>
        <w:ind w:left="5625" w:hanging="360"/>
      </w:pPr>
    </w:lvl>
    <w:lvl w:ilvl="8" w:tplc="0419001B">
      <w:start w:val="1"/>
      <w:numFmt w:val="lowerRoman"/>
      <w:lvlText w:val="%9."/>
      <w:lvlJc w:val="right"/>
      <w:pPr>
        <w:ind w:left="6345" w:hanging="180"/>
      </w:pPr>
    </w:lvl>
  </w:abstractNum>
  <w:abstractNum w:abstractNumId="19">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CE222C2"/>
    <w:multiLevelType w:val="hybridMultilevel"/>
    <w:tmpl w:val="038EA038"/>
    <w:lvl w:ilvl="0" w:tplc="C27EE19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39C73D77"/>
    <w:multiLevelType w:val="multilevel"/>
    <w:tmpl w:val="5E5A2286"/>
    <w:lvl w:ilvl="0">
      <w:start w:val="1"/>
      <w:numFmt w:val="decimal"/>
      <w:lvlText w:val="%1."/>
      <w:lvlJc w:val="left"/>
      <w:pPr>
        <w:ind w:left="1543" w:hanging="975"/>
      </w:pPr>
      <w:rPr>
        <w:rFonts w:hint="default"/>
      </w:rPr>
    </w:lvl>
    <w:lvl w:ilvl="1">
      <w:start w:val="1"/>
      <w:numFmt w:val="decimal"/>
      <w:isLgl/>
      <w:lvlText w:val="%1.%2."/>
      <w:lvlJc w:val="left"/>
      <w:pPr>
        <w:ind w:left="1335" w:hanging="360"/>
      </w:pPr>
      <w:rPr>
        <w:rFonts w:hint="default"/>
      </w:rPr>
    </w:lvl>
    <w:lvl w:ilvl="2">
      <w:start w:val="1"/>
      <w:numFmt w:val="decimal"/>
      <w:isLgl/>
      <w:lvlText w:val="%1.%2.%3."/>
      <w:lvlJc w:val="left"/>
      <w:pPr>
        <w:ind w:left="2670" w:hanging="720"/>
      </w:pPr>
      <w:rPr>
        <w:rFonts w:hint="default"/>
      </w:rPr>
    </w:lvl>
    <w:lvl w:ilvl="3">
      <w:start w:val="1"/>
      <w:numFmt w:val="decimal"/>
      <w:isLgl/>
      <w:lvlText w:val="%1.%2.%3.%4."/>
      <w:lvlJc w:val="left"/>
      <w:pPr>
        <w:ind w:left="3645" w:hanging="720"/>
      </w:pPr>
      <w:rPr>
        <w:rFonts w:hint="default"/>
      </w:rPr>
    </w:lvl>
    <w:lvl w:ilvl="4">
      <w:start w:val="1"/>
      <w:numFmt w:val="decimal"/>
      <w:isLgl/>
      <w:lvlText w:val="%1.%2.%3.%4.%5."/>
      <w:lvlJc w:val="left"/>
      <w:pPr>
        <w:ind w:left="4980" w:hanging="1080"/>
      </w:pPr>
      <w:rPr>
        <w:rFonts w:hint="default"/>
      </w:rPr>
    </w:lvl>
    <w:lvl w:ilvl="5">
      <w:start w:val="1"/>
      <w:numFmt w:val="decimal"/>
      <w:isLgl/>
      <w:lvlText w:val="%1.%2.%3.%4.%5.%6."/>
      <w:lvlJc w:val="left"/>
      <w:pPr>
        <w:ind w:left="5955" w:hanging="1080"/>
      </w:pPr>
      <w:rPr>
        <w:rFonts w:hint="default"/>
      </w:rPr>
    </w:lvl>
    <w:lvl w:ilvl="6">
      <w:start w:val="1"/>
      <w:numFmt w:val="decimal"/>
      <w:isLgl/>
      <w:lvlText w:val="%1.%2.%3.%4.%5.%6.%7."/>
      <w:lvlJc w:val="left"/>
      <w:pPr>
        <w:ind w:left="7290" w:hanging="1440"/>
      </w:pPr>
      <w:rPr>
        <w:rFonts w:hint="default"/>
      </w:rPr>
    </w:lvl>
    <w:lvl w:ilvl="7">
      <w:start w:val="1"/>
      <w:numFmt w:val="decimal"/>
      <w:isLgl/>
      <w:lvlText w:val="%1.%2.%3.%4.%5.%6.%7.%8."/>
      <w:lvlJc w:val="left"/>
      <w:pPr>
        <w:ind w:left="8265" w:hanging="1440"/>
      </w:pPr>
      <w:rPr>
        <w:rFonts w:hint="default"/>
      </w:rPr>
    </w:lvl>
    <w:lvl w:ilvl="8">
      <w:start w:val="1"/>
      <w:numFmt w:val="decimal"/>
      <w:isLgl/>
      <w:lvlText w:val="%1.%2.%3.%4.%5.%6.%7.%8.%9."/>
      <w:lvlJc w:val="left"/>
      <w:pPr>
        <w:ind w:left="9600" w:hanging="1800"/>
      </w:pPr>
      <w:rPr>
        <w:rFonts w:hint="default"/>
      </w:rPr>
    </w:lvl>
  </w:abstractNum>
  <w:abstractNum w:abstractNumId="26">
    <w:nsid w:val="3A260CB0"/>
    <w:multiLevelType w:val="hybridMultilevel"/>
    <w:tmpl w:val="9ECA4B76"/>
    <w:lvl w:ilvl="0" w:tplc="18C6ADD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412F6960"/>
    <w:multiLevelType w:val="multilevel"/>
    <w:tmpl w:val="2D8EF230"/>
    <w:lvl w:ilvl="0">
      <w:start w:val="1"/>
      <w:numFmt w:val="decimal"/>
      <w:lvlText w:val="%1."/>
      <w:lvlJc w:val="left"/>
      <w:pPr>
        <w:ind w:left="750" w:hanging="750"/>
      </w:pPr>
      <w:rPr>
        <w:rFonts w:hint="default"/>
      </w:rPr>
    </w:lvl>
    <w:lvl w:ilvl="1">
      <w:start w:val="1"/>
      <w:numFmt w:val="decimal"/>
      <w:lvlText w:val="%1.%2."/>
      <w:lvlJc w:val="left"/>
      <w:pPr>
        <w:ind w:left="750" w:hanging="750"/>
      </w:pPr>
      <w:rPr>
        <w:rFonts w:hint="default"/>
      </w:rPr>
    </w:lvl>
    <w:lvl w:ilvl="2">
      <w:start w:val="1"/>
      <w:numFmt w:val="decimal"/>
      <w:lvlText w:val="%1.%2.%3."/>
      <w:lvlJc w:val="left"/>
      <w:pPr>
        <w:ind w:left="3869" w:hanging="750"/>
      </w:pPr>
      <w:rPr>
        <w:rFonts w:hint="default"/>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nsid w:val="44ED02CE"/>
    <w:multiLevelType w:val="hybridMultilevel"/>
    <w:tmpl w:val="6012E7AC"/>
    <w:lvl w:ilvl="0" w:tplc="00389C1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478F02B9"/>
    <w:multiLevelType w:val="hybridMultilevel"/>
    <w:tmpl w:val="6A48A24E"/>
    <w:lvl w:ilvl="0" w:tplc="EA42AE76">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4B831FA7"/>
    <w:multiLevelType w:val="hybridMultilevel"/>
    <w:tmpl w:val="0FE66FF4"/>
    <w:lvl w:ilvl="0" w:tplc="F46EB666">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4F4D0E5F"/>
    <w:multiLevelType w:val="multilevel"/>
    <w:tmpl w:val="110A1C70"/>
    <w:lvl w:ilvl="0">
      <w:start w:val="1"/>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3">
    <w:nsid w:val="520A1015"/>
    <w:multiLevelType w:val="hybridMultilevel"/>
    <w:tmpl w:val="9EE2ACBA"/>
    <w:lvl w:ilvl="0" w:tplc="81503B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5D7305F"/>
    <w:multiLevelType w:val="multilevel"/>
    <w:tmpl w:val="64B6314E"/>
    <w:lvl w:ilvl="0">
      <w:start w:val="1"/>
      <w:numFmt w:val="decimal"/>
      <w:lvlText w:val="%1."/>
      <w:lvlJc w:val="left"/>
      <w:pPr>
        <w:ind w:left="1070" w:hanging="360"/>
      </w:pPr>
    </w:lvl>
    <w:lvl w:ilvl="1">
      <w:start w:val="2"/>
      <w:numFmt w:val="decimal"/>
      <w:isLgl/>
      <w:lvlText w:val="%1.%2."/>
      <w:lvlJc w:val="left"/>
      <w:pPr>
        <w:ind w:left="1430" w:hanging="720"/>
      </w:p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510" w:hanging="1800"/>
      </w:pPr>
    </w:lvl>
    <w:lvl w:ilvl="7">
      <w:start w:val="1"/>
      <w:numFmt w:val="decimal"/>
      <w:isLgl/>
      <w:lvlText w:val="%1.%2.%3.%4.%5.%6.%7.%8."/>
      <w:lvlJc w:val="left"/>
      <w:pPr>
        <w:ind w:left="2510" w:hanging="1800"/>
      </w:pPr>
    </w:lvl>
    <w:lvl w:ilvl="8">
      <w:start w:val="1"/>
      <w:numFmt w:val="decimal"/>
      <w:isLgl/>
      <w:lvlText w:val="%1.%2.%3.%4.%5.%6.%7.%8.%9."/>
      <w:lvlJc w:val="left"/>
      <w:pPr>
        <w:ind w:left="2870" w:hanging="2160"/>
      </w:pPr>
    </w:lvl>
  </w:abstractNum>
  <w:abstractNum w:abstractNumId="38">
    <w:nsid w:val="66353E70"/>
    <w:multiLevelType w:val="hybridMultilevel"/>
    <w:tmpl w:val="E3302A34"/>
    <w:lvl w:ilvl="0" w:tplc="41EEB284">
      <w:start w:val="1"/>
      <w:numFmt w:val="decimal"/>
      <w:lvlText w:val="%1."/>
      <w:lvlJc w:val="left"/>
      <w:pPr>
        <w:ind w:left="1683" w:hanging="9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9">
    <w:nsid w:val="665F212D"/>
    <w:multiLevelType w:val="hybridMultilevel"/>
    <w:tmpl w:val="594A0940"/>
    <w:lvl w:ilvl="0" w:tplc="EA42AE76">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nsid w:val="66C306EC"/>
    <w:multiLevelType w:val="multilevel"/>
    <w:tmpl w:val="AFA0F866"/>
    <w:lvl w:ilvl="0">
      <w:start w:val="1"/>
      <w:numFmt w:val="decimal"/>
      <w:lvlText w:val="%1."/>
      <w:lvlJc w:val="left"/>
      <w:pPr>
        <w:ind w:left="1515" w:hanging="810"/>
      </w:pPr>
      <w:rPr>
        <w:rFonts w:hint="default"/>
        <w:b/>
        <w:color w:val="auto"/>
      </w:rPr>
    </w:lvl>
    <w:lvl w:ilvl="1">
      <w:start w:val="1"/>
      <w:numFmt w:val="decimal"/>
      <w:isLgl/>
      <w:lvlText w:val="%1.%2."/>
      <w:lvlJc w:val="left"/>
      <w:pPr>
        <w:ind w:left="1425"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505" w:hanging="180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865" w:hanging="2160"/>
      </w:pPr>
      <w:rPr>
        <w:rFonts w:hint="default"/>
      </w:rPr>
    </w:lvl>
  </w:abstractNum>
  <w:abstractNum w:abstractNumId="41">
    <w:nsid w:val="6BB2567A"/>
    <w:multiLevelType w:val="hybridMultilevel"/>
    <w:tmpl w:val="D320FD3C"/>
    <w:lvl w:ilvl="0" w:tplc="D15A0D2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DD01D66"/>
    <w:multiLevelType w:val="hybridMultilevel"/>
    <w:tmpl w:val="6A48A24E"/>
    <w:lvl w:ilvl="0" w:tplc="EA42AE76">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nsid w:val="7032029E"/>
    <w:multiLevelType w:val="multilevel"/>
    <w:tmpl w:val="179C4388"/>
    <w:lvl w:ilvl="0">
      <w:start w:val="1"/>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4">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5E41027"/>
    <w:multiLevelType w:val="hybridMultilevel"/>
    <w:tmpl w:val="9446CFD2"/>
    <w:lvl w:ilvl="0" w:tplc="E238FC76">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6">
    <w:nsid w:val="791F7FB6"/>
    <w:multiLevelType w:val="hybridMultilevel"/>
    <w:tmpl w:val="6DFE3202"/>
    <w:lvl w:ilvl="0" w:tplc="7D08FA5E">
      <w:start w:val="1"/>
      <w:numFmt w:val="decimal"/>
      <w:lvlText w:val="%1."/>
      <w:lvlJc w:val="left"/>
      <w:pPr>
        <w:ind w:left="1879" w:hanging="117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7">
    <w:nsid w:val="79ED403F"/>
    <w:multiLevelType w:val="multilevel"/>
    <w:tmpl w:val="D4E6FC26"/>
    <w:lvl w:ilvl="0">
      <w:start w:val="1"/>
      <w:numFmt w:val="decimal"/>
      <w:lvlText w:val="%1."/>
      <w:lvlJc w:val="left"/>
      <w:pPr>
        <w:ind w:left="1790" w:hanging="1080"/>
      </w:pPr>
      <w:rPr>
        <w:rFonts w:hint="default"/>
      </w:rPr>
    </w:lvl>
    <w:lvl w:ilvl="1">
      <w:start w:val="1"/>
      <w:numFmt w:val="decimal"/>
      <w:isLgl/>
      <w:lvlText w:val="%1.%2."/>
      <w:lvlJc w:val="left"/>
      <w:pPr>
        <w:ind w:left="1430" w:hanging="720"/>
      </w:pPr>
      <w:rPr>
        <w:rFonts w:hint="default"/>
        <w:sz w:val="28"/>
        <w:szCs w:val="28"/>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48">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AD50B50"/>
    <w:multiLevelType w:val="hybridMultilevel"/>
    <w:tmpl w:val="FEBAE98A"/>
    <w:lvl w:ilvl="0" w:tplc="4C28265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0">
    <w:nsid w:val="7B042A6E"/>
    <w:multiLevelType w:val="hybridMultilevel"/>
    <w:tmpl w:val="FD38E9C0"/>
    <w:lvl w:ilvl="0" w:tplc="E3C230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1">
    <w:nsid w:val="7E5F54C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3"/>
  </w:num>
  <w:num w:numId="2">
    <w:abstractNumId w:val="8"/>
  </w:num>
  <w:num w:numId="3">
    <w:abstractNumId w:val="6"/>
  </w:num>
  <w:num w:numId="4">
    <w:abstractNumId w:val="34"/>
  </w:num>
  <w:num w:numId="5">
    <w:abstractNumId w:val="44"/>
  </w:num>
  <w:num w:numId="6">
    <w:abstractNumId w:val="7"/>
  </w:num>
  <w:num w:numId="7">
    <w:abstractNumId w:val="17"/>
  </w:num>
  <w:num w:numId="8">
    <w:abstractNumId w:val="5"/>
  </w:num>
  <w:num w:numId="9">
    <w:abstractNumId w:val="11"/>
  </w:num>
  <w:num w:numId="10">
    <w:abstractNumId w:val="20"/>
  </w:num>
  <w:num w:numId="11">
    <w:abstractNumId w:val="19"/>
  </w:num>
  <w:num w:numId="12">
    <w:abstractNumId w:val="35"/>
  </w:num>
  <w:num w:numId="13">
    <w:abstractNumId w:val="27"/>
  </w:num>
  <w:num w:numId="14">
    <w:abstractNumId w:val="22"/>
  </w:num>
  <w:num w:numId="15">
    <w:abstractNumId w:val="0"/>
  </w:num>
  <w:num w:numId="16">
    <w:abstractNumId w:val="12"/>
  </w:num>
  <w:num w:numId="17">
    <w:abstractNumId w:val="21"/>
  </w:num>
  <w:num w:numId="18">
    <w:abstractNumId w:val="36"/>
  </w:num>
  <w:num w:numId="19">
    <w:abstractNumId w:val="48"/>
  </w:num>
  <w:num w:numId="20">
    <w:abstractNumId w:val="10"/>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num>
  <w:num w:numId="23">
    <w:abstractNumId w:val="47"/>
  </w:num>
  <w:num w:numId="24">
    <w:abstractNumId w:val="24"/>
  </w:num>
  <w:num w:numId="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1"/>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0"/>
  </w:num>
  <w:num w:numId="33">
    <w:abstractNumId w:val="41"/>
  </w:num>
  <w:num w:numId="34">
    <w:abstractNumId w:val="39"/>
  </w:num>
  <w:num w:numId="35">
    <w:abstractNumId w:val="28"/>
  </w:num>
  <w:num w:numId="36">
    <w:abstractNumId w:val="23"/>
  </w:num>
  <w:num w:numId="37">
    <w:abstractNumId w:val="26"/>
  </w:num>
  <w:num w:numId="38">
    <w:abstractNumId w:val="16"/>
  </w:num>
  <w:num w:numId="39">
    <w:abstractNumId w:val="40"/>
  </w:num>
  <w:num w:numId="40">
    <w:abstractNumId w:val="46"/>
  </w:num>
  <w:num w:numId="41">
    <w:abstractNumId w:val="38"/>
  </w:num>
  <w:num w:numId="42">
    <w:abstractNumId w:val="49"/>
  </w:num>
  <w:num w:numId="43">
    <w:abstractNumId w:val="15"/>
  </w:num>
  <w:num w:numId="4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5"/>
  </w:num>
  <w:num w:numId="46">
    <w:abstractNumId w:val="32"/>
  </w:num>
  <w:num w:numId="47">
    <w:abstractNumId w:val="43"/>
  </w:num>
  <w:num w:numId="48">
    <w:abstractNumId w:val="30"/>
  </w:num>
  <w:num w:numId="49">
    <w:abstractNumId w:val="4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690178"/>
  </w:hdrShapeDefaults>
  <w:footnotePr>
    <w:footnote w:id="0"/>
    <w:footnote w:id="1"/>
  </w:footnotePr>
  <w:endnotePr>
    <w:endnote w:id="0"/>
    <w:endnote w:id="1"/>
  </w:endnotePr>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1794"/>
    <w:rsid w:val="00032804"/>
    <w:rsid w:val="00032EB5"/>
    <w:rsid w:val="00033DC0"/>
    <w:rsid w:val="00034557"/>
    <w:rsid w:val="00036F86"/>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034"/>
    <w:rsid w:val="00090DB9"/>
    <w:rsid w:val="00092DEF"/>
    <w:rsid w:val="00093A65"/>
    <w:rsid w:val="00094E9C"/>
    <w:rsid w:val="000A0BB5"/>
    <w:rsid w:val="000A2716"/>
    <w:rsid w:val="000A6BCE"/>
    <w:rsid w:val="000A7E72"/>
    <w:rsid w:val="000B012D"/>
    <w:rsid w:val="000B049C"/>
    <w:rsid w:val="000B1417"/>
    <w:rsid w:val="000B38FF"/>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0F40"/>
    <w:rsid w:val="000F3259"/>
    <w:rsid w:val="001002E1"/>
    <w:rsid w:val="00101E06"/>
    <w:rsid w:val="0010246A"/>
    <w:rsid w:val="00102DDA"/>
    <w:rsid w:val="00103954"/>
    <w:rsid w:val="001043B6"/>
    <w:rsid w:val="0010707C"/>
    <w:rsid w:val="001073F0"/>
    <w:rsid w:val="0011220D"/>
    <w:rsid w:val="00117910"/>
    <w:rsid w:val="00117E19"/>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5FE0"/>
    <w:rsid w:val="001911A0"/>
    <w:rsid w:val="00192586"/>
    <w:rsid w:val="00193238"/>
    <w:rsid w:val="0019333A"/>
    <w:rsid w:val="00193515"/>
    <w:rsid w:val="00193550"/>
    <w:rsid w:val="001A0137"/>
    <w:rsid w:val="001A074B"/>
    <w:rsid w:val="001A130D"/>
    <w:rsid w:val="001A2FFB"/>
    <w:rsid w:val="001A4197"/>
    <w:rsid w:val="001A4AA5"/>
    <w:rsid w:val="001A5F93"/>
    <w:rsid w:val="001B0CF8"/>
    <w:rsid w:val="001B51A5"/>
    <w:rsid w:val="001B55A1"/>
    <w:rsid w:val="001B6626"/>
    <w:rsid w:val="001B6F53"/>
    <w:rsid w:val="001C0365"/>
    <w:rsid w:val="001C0527"/>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5FB"/>
    <w:rsid w:val="001F57F1"/>
    <w:rsid w:val="002006CC"/>
    <w:rsid w:val="00201DD7"/>
    <w:rsid w:val="00202C09"/>
    <w:rsid w:val="002049E2"/>
    <w:rsid w:val="0020543B"/>
    <w:rsid w:val="00206E05"/>
    <w:rsid w:val="00207E58"/>
    <w:rsid w:val="0021455F"/>
    <w:rsid w:val="00215140"/>
    <w:rsid w:val="0022221D"/>
    <w:rsid w:val="00222FBA"/>
    <w:rsid w:val="00223634"/>
    <w:rsid w:val="00224837"/>
    <w:rsid w:val="00227D5E"/>
    <w:rsid w:val="00232123"/>
    <w:rsid w:val="00232C36"/>
    <w:rsid w:val="00233229"/>
    <w:rsid w:val="00233C54"/>
    <w:rsid w:val="002349B6"/>
    <w:rsid w:val="00234E47"/>
    <w:rsid w:val="00237D49"/>
    <w:rsid w:val="00240230"/>
    <w:rsid w:val="002413B5"/>
    <w:rsid w:val="00241888"/>
    <w:rsid w:val="00242890"/>
    <w:rsid w:val="00245C4F"/>
    <w:rsid w:val="00247EF7"/>
    <w:rsid w:val="00251575"/>
    <w:rsid w:val="00252510"/>
    <w:rsid w:val="00254921"/>
    <w:rsid w:val="00254D96"/>
    <w:rsid w:val="002563D5"/>
    <w:rsid w:val="00261AB6"/>
    <w:rsid w:val="0026216F"/>
    <w:rsid w:val="002626AD"/>
    <w:rsid w:val="002632F1"/>
    <w:rsid w:val="002637C0"/>
    <w:rsid w:val="00263ED4"/>
    <w:rsid w:val="00264AF0"/>
    <w:rsid w:val="002657EC"/>
    <w:rsid w:val="00267E45"/>
    <w:rsid w:val="00270466"/>
    <w:rsid w:val="00271459"/>
    <w:rsid w:val="0027370B"/>
    <w:rsid w:val="002738FE"/>
    <w:rsid w:val="00273ED4"/>
    <w:rsid w:val="00280054"/>
    <w:rsid w:val="002805A2"/>
    <w:rsid w:val="00282355"/>
    <w:rsid w:val="002827F4"/>
    <w:rsid w:val="002834EC"/>
    <w:rsid w:val="00292AB0"/>
    <w:rsid w:val="002954C9"/>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85B"/>
    <w:rsid w:val="00326DF1"/>
    <w:rsid w:val="00327666"/>
    <w:rsid w:val="003302AD"/>
    <w:rsid w:val="003321C0"/>
    <w:rsid w:val="003338D0"/>
    <w:rsid w:val="003344B7"/>
    <w:rsid w:val="00341A0B"/>
    <w:rsid w:val="003434A1"/>
    <w:rsid w:val="003442EE"/>
    <w:rsid w:val="00344CB0"/>
    <w:rsid w:val="00345330"/>
    <w:rsid w:val="00345A18"/>
    <w:rsid w:val="00346443"/>
    <w:rsid w:val="00347713"/>
    <w:rsid w:val="0035080F"/>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7F0"/>
    <w:rsid w:val="00372BB9"/>
    <w:rsid w:val="00373322"/>
    <w:rsid w:val="00375F8F"/>
    <w:rsid w:val="0038106A"/>
    <w:rsid w:val="00381B0B"/>
    <w:rsid w:val="00381CED"/>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C07C8"/>
    <w:rsid w:val="003C0C29"/>
    <w:rsid w:val="003C0EEF"/>
    <w:rsid w:val="003C618E"/>
    <w:rsid w:val="003C7EA3"/>
    <w:rsid w:val="003D31CA"/>
    <w:rsid w:val="003D58AF"/>
    <w:rsid w:val="003E2FE4"/>
    <w:rsid w:val="003E78E1"/>
    <w:rsid w:val="003F1567"/>
    <w:rsid w:val="003F25E9"/>
    <w:rsid w:val="003F271D"/>
    <w:rsid w:val="003F4D30"/>
    <w:rsid w:val="003F6E1F"/>
    <w:rsid w:val="003F7552"/>
    <w:rsid w:val="00400423"/>
    <w:rsid w:val="00402FAB"/>
    <w:rsid w:val="00405019"/>
    <w:rsid w:val="00407DB1"/>
    <w:rsid w:val="00411587"/>
    <w:rsid w:val="004131F8"/>
    <w:rsid w:val="0041649D"/>
    <w:rsid w:val="00417351"/>
    <w:rsid w:val="00420527"/>
    <w:rsid w:val="0042155D"/>
    <w:rsid w:val="004228E7"/>
    <w:rsid w:val="0042656E"/>
    <w:rsid w:val="00427AE7"/>
    <w:rsid w:val="004331AA"/>
    <w:rsid w:val="004341C4"/>
    <w:rsid w:val="00434373"/>
    <w:rsid w:val="00436773"/>
    <w:rsid w:val="00436F7F"/>
    <w:rsid w:val="0044068E"/>
    <w:rsid w:val="00444A6E"/>
    <w:rsid w:val="00445046"/>
    <w:rsid w:val="00453459"/>
    <w:rsid w:val="004538DE"/>
    <w:rsid w:val="004574BE"/>
    <w:rsid w:val="00463A57"/>
    <w:rsid w:val="004643C8"/>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3E4B"/>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E09FC"/>
    <w:rsid w:val="004E10CB"/>
    <w:rsid w:val="004E1450"/>
    <w:rsid w:val="004E2031"/>
    <w:rsid w:val="004E25D4"/>
    <w:rsid w:val="004E2685"/>
    <w:rsid w:val="004E4E76"/>
    <w:rsid w:val="004E7835"/>
    <w:rsid w:val="004F0D4E"/>
    <w:rsid w:val="004F11A1"/>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5B1"/>
    <w:rsid w:val="00547FEF"/>
    <w:rsid w:val="005504B1"/>
    <w:rsid w:val="005522F7"/>
    <w:rsid w:val="005565AA"/>
    <w:rsid w:val="005566C4"/>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3C0D"/>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40B7"/>
    <w:rsid w:val="005C7ADD"/>
    <w:rsid w:val="005D0B71"/>
    <w:rsid w:val="005D27F8"/>
    <w:rsid w:val="005D44A4"/>
    <w:rsid w:val="005D55E6"/>
    <w:rsid w:val="005D601A"/>
    <w:rsid w:val="005D7659"/>
    <w:rsid w:val="005E1222"/>
    <w:rsid w:val="005E1675"/>
    <w:rsid w:val="005E2FF8"/>
    <w:rsid w:val="005E34D9"/>
    <w:rsid w:val="005E796E"/>
    <w:rsid w:val="005F00C1"/>
    <w:rsid w:val="005F0A35"/>
    <w:rsid w:val="005F183E"/>
    <w:rsid w:val="005F2122"/>
    <w:rsid w:val="005F30BC"/>
    <w:rsid w:val="005F4916"/>
    <w:rsid w:val="00603289"/>
    <w:rsid w:val="006053BD"/>
    <w:rsid w:val="006053D4"/>
    <w:rsid w:val="00605F26"/>
    <w:rsid w:val="00605F3A"/>
    <w:rsid w:val="00607CD5"/>
    <w:rsid w:val="006136B2"/>
    <w:rsid w:val="00616809"/>
    <w:rsid w:val="0062029D"/>
    <w:rsid w:val="0062178F"/>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0F3C"/>
    <w:rsid w:val="00681FE6"/>
    <w:rsid w:val="006828E8"/>
    <w:rsid w:val="00682FE5"/>
    <w:rsid w:val="0068441D"/>
    <w:rsid w:val="00690274"/>
    <w:rsid w:val="00692A5C"/>
    <w:rsid w:val="006936A2"/>
    <w:rsid w:val="00693DE3"/>
    <w:rsid w:val="00697591"/>
    <w:rsid w:val="006A3C6E"/>
    <w:rsid w:val="006A414C"/>
    <w:rsid w:val="006B00EB"/>
    <w:rsid w:val="006B0158"/>
    <w:rsid w:val="006B1624"/>
    <w:rsid w:val="006B2298"/>
    <w:rsid w:val="006B30DC"/>
    <w:rsid w:val="006B3B15"/>
    <w:rsid w:val="006B4299"/>
    <w:rsid w:val="006B6A47"/>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4A3B"/>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47DE4"/>
    <w:rsid w:val="007507F8"/>
    <w:rsid w:val="007516EF"/>
    <w:rsid w:val="00752EB7"/>
    <w:rsid w:val="00754261"/>
    <w:rsid w:val="0075689F"/>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3B"/>
    <w:rsid w:val="007D31DE"/>
    <w:rsid w:val="007D4BCE"/>
    <w:rsid w:val="007D4D49"/>
    <w:rsid w:val="007D5A68"/>
    <w:rsid w:val="007D7475"/>
    <w:rsid w:val="007D7B6F"/>
    <w:rsid w:val="007E102E"/>
    <w:rsid w:val="007E227F"/>
    <w:rsid w:val="007E2B97"/>
    <w:rsid w:val="007E366B"/>
    <w:rsid w:val="007E4F0E"/>
    <w:rsid w:val="007E56FD"/>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3B31"/>
    <w:rsid w:val="008351FF"/>
    <w:rsid w:val="00835E55"/>
    <w:rsid w:val="0084025E"/>
    <w:rsid w:val="00841375"/>
    <w:rsid w:val="008418DC"/>
    <w:rsid w:val="008423B1"/>
    <w:rsid w:val="00842861"/>
    <w:rsid w:val="00842EC6"/>
    <w:rsid w:val="00843710"/>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680A"/>
    <w:rsid w:val="00891781"/>
    <w:rsid w:val="00892485"/>
    <w:rsid w:val="00892D96"/>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6C9D"/>
    <w:rsid w:val="00911B2C"/>
    <w:rsid w:val="00914C02"/>
    <w:rsid w:val="00915267"/>
    <w:rsid w:val="009169FC"/>
    <w:rsid w:val="009219AE"/>
    <w:rsid w:val="00923791"/>
    <w:rsid w:val="00924955"/>
    <w:rsid w:val="0092760B"/>
    <w:rsid w:val="00930550"/>
    <w:rsid w:val="00932A0E"/>
    <w:rsid w:val="00934157"/>
    <w:rsid w:val="0093709D"/>
    <w:rsid w:val="009415F1"/>
    <w:rsid w:val="00943857"/>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2CDD"/>
    <w:rsid w:val="00983F5E"/>
    <w:rsid w:val="00986774"/>
    <w:rsid w:val="00986A2F"/>
    <w:rsid w:val="009879E0"/>
    <w:rsid w:val="00993845"/>
    <w:rsid w:val="00997BC5"/>
    <w:rsid w:val="009A0EE9"/>
    <w:rsid w:val="009A13C1"/>
    <w:rsid w:val="009A3300"/>
    <w:rsid w:val="009A4F8F"/>
    <w:rsid w:val="009A7970"/>
    <w:rsid w:val="009A7BB0"/>
    <w:rsid w:val="009B5522"/>
    <w:rsid w:val="009B754D"/>
    <w:rsid w:val="009B7C66"/>
    <w:rsid w:val="009C0BBB"/>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434B"/>
    <w:rsid w:val="00A11A99"/>
    <w:rsid w:val="00A12BF1"/>
    <w:rsid w:val="00A1406D"/>
    <w:rsid w:val="00A208BC"/>
    <w:rsid w:val="00A222CB"/>
    <w:rsid w:val="00A23440"/>
    <w:rsid w:val="00A244A2"/>
    <w:rsid w:val="00A24BDF"/>
    <w:rsid w:val="00A25550"/>
    <w:rsid w:val="00A25BC2"/>
    <w:rsid w:val="00A268DF"/>
    <w:rsid w:val="00A274BC"/>
    <w:rsid w:val="00A278F5"/>
    <w:rsid w:val="00A30114"/>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26A9"/>
    <w:rsid w:val="00B1490E"/>
    <w:rsid w:val="00B15591"/>
    <w:rsid w:val="00B155DF"/>
    <w:rsid w:val="00B16917"/>
    <w:rsid w:val="00B172C1"/>
    <w:rsid w:val="00B206EA"/>
    <w:rsid w:val="00B20CB6"/>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7165E"/>
    <w:rsid w:val="00B71B41"/>
    <w:rsid w:val="00B86C0A"/>
    <w:rsid w:val="00B87595"/>
    <w:rsid w:val="00B92159"/>
    <w:rsid w:val="00B93D35"/>
    <w:rsid w:val="00B9430A"/>
    <w:rsid w:val="00B957C3"/>
    <w:rsid w:val="00B975A4"/>
    <w:rsid w:val="00B97729"/>
    <w:rsid w:val="00BA18A0"/>
    <w:rsid w:val="00BA2D82"/>
    <w:rsid w:val="00BA4165"/>
    <w:rsid w:val="00BA438C"/>
    <w:rsid w:val="00BA4944"/>
    <w:rsid w:val="00BA616A"/>
    <w:rsid w:val="00BA6EC0"/>
    <w:rsid w:val="00BA7F22"/>
    <w:rsid w:val="00BB2131"/>
    <w:rsid w:val="00BB47B0"/>
    <w:rsid w:val="00BB496F"/>
    <w:rsid w:val="00BB6C61"/>
    <w:rsid w:val="00BB7799"/>
    <w:rsid w:val="00BB787A"/>
    <w:rsid w:val="00BC1C5A"/>
    <w:rsid w:val="00BD16C6"/>
    <w:rsid w:val="00BD1718"/>
    <w:rsid w:val="00BD17EE"/>
    <w:rsid w:val="00BD22ED"/>
    <w:rsid w:val="00BD4EED"/>
    <w:rsid w:val="00BD7D65"/>
    <w:rsid w:val="00BE05AC"/>
    <w:rsid w:val="00BE2145"/>
    <w:rsid w:val="00BE3047"/>
    <w:rsid w:val="00BE3085"/>
    <w:rsid w:val="00BE36E8"/>
    <w:rsid w:val="00BE7D0B"/>
    <w:rsid w:val="00BF1C1A"/>
    <w:rsid w:val="00BF29F5"/>
    <w:rsid w:val="00BF3055"/>
    <w:rsid w:val="00BF4694"/>
    <w:rsid w:val="00C00870"/>
    <w:rsid w:val="00C01321"/>
    <w:rsid w:val="00C0312C"/>
    <w:rsid w:val="00C04FE9"/>
    <w:rsid w:val="00C0680F"/>
    <w:rsid w:val="00C0721E"/>
    <w:rsid w:val="00C119C9"/>
    <w:rsid w:val="00C12DD6"/>
    <w:rsid w:val="00C2323E"/>
    <w:rsid w:val="00C25104"/>
    <w:rsid w:val="00C3008C"/>
    <w:rsid w:val="00C31DBE"/>
    <w:rsid w:val="00C32104"/>
    <w:rsid w:val="00C332CD"/>
    <w:rsid w:val="00C33BFF"/>
    <w:rsid w:val="00C378EE"/>
    <w:rsid w:val="00C4055D"/>
    <w:rsid w:val="00C479BF"/>
    <w:rsid w:val="00C50073"/>
    <w:rsid w:val="00C51068"/>
    <w:rsid w:val="00C52177"/>
    <w:rsid w:val="00C57BE4"/>
    <w:rsid w:val="00C57E1E"/>
    <w:rsid w:val="00C6072A"/>
    <w:rsid w:val="00C6189E"/>
    <w:rsid w:val="00C61A38"/>
    <w:rsid w:val="00C6229B"/>
    <w:rsid w:val="00C6242E"/>
    <w:rsid w:val="00C62ADF"/>
    <w:rsid w:val="00C62F70"/>
    <w:rsid w:val="00C647C4"/>
    <w:rsid w:val="00C65DE7"/>
    <w:rsid w:val="00C7380B"/>
    <w:rsid w:val="00C741FB"/>
    <w:rsid w:val="00C74F3B"/>
    <w:rsid w:val="00C75A2A"/>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5418"/>
    <w:rsid w:val="00CE765A"/>
    <w:rsid w:val="00CE7A3A"/>
    <w:rsid w:val="00CF1DE1"/>
    <w:rsid w:val="00CF1EE8"/>
    <w:rsid w:val="00CF278F"/>
    <w:rsid w:val="00CF33B2"/>
    <w:rsid w:val="00CF3682"/>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8DB"/>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1176"/>
    <w:rsid w:val="00E320C4"/>
    <w:rsid w:val="00E33E40"/>
    <w:rsid w:val="00E4067B"/>
    <w:rsid w:val="00E4276C"/>
    <w:rsid w:val="00E441C8"/>
    <w:rsid w:val="00E441EA"/>
    <w:rsid w:val="00E4568C"/>
    <w:rsid w:val="00E4632E"/>
    <w:rsid w:val="00E47421"/>
    <w:rsid w:val="00E4787B"/>
    <w:rsid w:val="00E50327"/>
    <w:rsid w:val="00E50C79"/>
    <w:rsid w:val="00E50EA7"/>
    <w:rsid w:val="00E51F36"/>
    <w:rsid w:val="00E528AB"/>
    <w:rsid w:val="00E52969"/>
    <w:rsid w:val="00E55D32"/>
    <w:rsid w:val="00E6187C"/>
    <w:rsid w:val="00E63D11"/>
    <w:rsid w:val="00E65941"/>
    <w:rsid w:val="00E66F70"/>
    <w:rsid w:val="00E67167"/>
    <w:rsid w:val="00E74519"/>
    <w:rsid w:val="00E75F46"/>
    <w:rsid w:val="00E81984"/>
    <w:rsid w:val="00E833BA"/>
    <w:rsid w:val="00E85D2D"/>
    <w:rsid w:val="00E8655C"/>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74BC"/>
    <w:rsid w:val="00F043E4"/>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249F"/>
    <w:rsid w:val="00F82ACE"/>
    <w:rsid w:val="00F82D76"/>
    <w:rsid w:val="00F832EF"/>
    <w:rsid w:val="00F83B6B"/>
    <w:rsid w:val="00F83C73"/>
    <w:rsid w:val="00F854E3"/>
    <w:rsid w:val="00F90BEF"/>
    <w:rsid w:val="00F93C9C"/>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0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qFormat="1"/>
    <w:lsdException w:name="heading 9" w:qFormat="1"/>
    <w:lsdException w:name="header" w:uiPriority="99"/>
    <w:lsdException w:name="footer" w:uiPriority="99"/>
    <w:lsdException w:name="caption" w:uiPriority="35" w:qFormat="1"/>
    <w:lsdException w:name="annotation reference" w:uiPriority="99"/>
    <w:lsdException w:name="line number" w:uiPriority="99"/>
    <w:lsdException w:name="endnote reference" w:uiPriority="99"/>
    <w:lsdException w:name="endnote text" w:uiPriority="99"/>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iPriority="99" w:unhideWhenUsed="0"/>
    <w:lsdException w:name="Body Text First Indent 2" w:uiPriority="99"/>
    <w:lsdException w:name="Body Text 2" w:uiPriority="99"/>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link w:val="ConsPlusTitle0"/>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5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1">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uiPriority w:val="35"/>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uiPriority w:val="99"/>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eastAsia="ar-SA"/>
    </w:rPr>
  </w:style>
  <w:style w:type="character" w:customStyle="1" w:styleId="afffffff1">
    <w:name w:val="Текст концевой сноски Знак"/>
    <w:basedOn w:val="a1"/>
    <w:link w:val="afffffff0"/>
    <w:uiPriority w:val="99"/>
    <w:rsid w:val="00A36827"/>
    <w:rPr>
      <w:lang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692A5C"/>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1">
    <w:name w:val="Знак Знак Знак Знак7"/>
    <w:basedOn w:val="16"/>
    <w:rsid w:val="00BD22ED"/>
    <w:rPr>
      <w:sz w:val="24"/>
      <w:szCs w:val="24"/>
      <w:lang w:val="ru-RU" w:eastAsia="ar-SA" w:bidi="ar-SA"/>
    </w:rPr>
  </w:style>
  <w:style w:type="character" w:customStyle="1" w:styleId="101">
    <w:name w:val="Знак10"/>
    <w:basedOn w:val="16"/>
    <w:rsid w:val="00BD22ED"/>
    <w:rPr>
      <w:sz w:val="24"/>
      <w:szCs w:val="24"/>
      <w:lang w:val="ru-RU" w:eastAsia="ar-SA" w:bidi="ar-SA"/>
    </w:rPr>
  </w:style>
  <w:style w:type="paragraph" w:customStyle="1" w:styleId="2130">
    <w:name w:val="Основной текст 213"/>
    <w:basedOn w:val="a"/>
    <w:rsid w:val="00BD22ED"/>
    <w:pPr>
      <w:suppressAutoHyphens/>
      <w:spacing w:line="360" w:lineRule="auto"/>
      <w:ind w:firstLine="709"/>
      <w:jc w:val="center"/>
    </w:pPr>
    <w:rPr>
      <w:b/>
      <w:bCs/>
      <w:caps/>
      <w:sz w:val="24"/>
      <w:szCs w:val="24"/>
      <w:lang w:eastAsia="ar-SA"/>
    </w:rPr>
  </w:style>
  <w:style w:type="paragraph" w:customStyle="1" w:styleId="2131">
    <w:name w:val="Основной текст с отступом 213"/>
    <w:basedOn w:val="a"/>
    <w:rsid w:val="00BD22ED"/>
    <w:pPr>
      <w:suppressAutoHyphens/>
      <w:spacing w:line="360" w:lineRule="auto"/>
      <w:ind w:left="360" w:firstLine="709"/>
      <w:jc w:val="center"/>
    </w:pPr>
    <w:rPr>
      <w:b/>
      <w:bCs/>
      <w:caps/>
      <w:sz w:val="24"/>
      <w:szCs w:val="24"/>
      <w:lang w:eastAsia="ar-SA"/>
    </w:rPr>
  </w:style>
  <w:style w:type="paragraph" w:customStyle="1" w:styleId="270">
    <w:name w:val="Знак27"/>
    <w:basedOn w:val="a"/>
    <w:rsid w:val="00BD22ED"/>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6">
    <w:name w:val="Знак1 Знак Знак Знак Знак Знак Знак Знак Знак1 Char6"/>
    <w:basedOn w:val="a"/>
    <w:rsid w:val="00BD22ED"/>
    <w:pPr>
      <w:spacing w:after="160" w:line="240" w:lineRule="exact"/>
    </w:pPr>
    <w:rPr>
      <w:rFonts w:ascii="Verdana" w:hAnsi="Verdana"/>
      <w:sz w:val="20"/>
      <w:szCs w:val="20"/>
      <w:lang w:val="en-US" w:eastAsia="en-US"/>
    </w:rPr>
  </w:style>
  <w:style w:type="character" w:customStyle="1" w:styleId="160">
    <w:name w:val="Знак16"/>
    <w:basedOn w:val="16"/>
    <w:rsid w:val="00BD22ED"/>
    <w:rPr>
      <w:rFonts w:ascii="Arial" w:hAnsi="Arial" w:cs="Arial" w:hint="default"/>
      <w:b/>
      <w:bCs/>
      <w:i/>
      <w:iCs/>
      <w:sz w:val="28"/>
      <w:szCs w:val="28"/>
      <w:lang w:val="ru-RU" w:eastAsia="ar-SA" w:bidi="ar-SA"/>
    </w:rPr>
  </w:style>
  <w:style w:type="character" w:customStyle="1" w:styleId="161">
    <w:name w:val="Знак Знак16"/>
    <w:basedOn w:val="16"/>
    <w:rsid w:val="00BD22ED"/>
    <w:rPr>
      <w:sz w:val="24"/>
      <w:szCs w:val="24"/>
      <w:u w:val="single"/>
      <w:lang w:val="ru-RU" w:eastAsia="ar-SA" w:bidi="ar-SA"/>
    </w:rPr>
  </w:style>
  <w:style w:type="character" w:customStyle="1" w:styleId="2160">
    <w:name w:val="Знак2 Знак Знак16"/>
    <w:basedOn w:val="16"/>
    <w:rsid w:val="00BD22ED"/>
    <w:rPr>
      <w:rFonts w:ascii="Arial" w:hAnsi="Arial" w:cs="Arial" w:hint="default"/>
      <w:b/>
      <w:bCs/>
      <w:i/>
      <w:iCs/>
      <w:sz w:val="28"/>
      <w:szCs w:val="28"/>
      <w:lang w:val="ru-RU" w:eastAsia="ar-SA" w:bidi="ar-SA"/>
    </w:rPr>
  </w:style>
  <w:style w:type="character" w:customStyle="1" w:styleId="360">
    <w:name w:val="Знак3 Знак Знак6"/>
    <w:basedOn w:val="16"/>
    <w:rsid w:val="00BD22ED"/>
    <w:rPr>
      <w:b/>
      <w:bCs w:val="0"/>
      <w:sz w:val="24"/>
      <w:szCs w:val="24"/>
      <w:u w:val="single"/>
      <w:lang w:val="ru-RU" w:eastAsia="ar-SA" w:bidi="ar-SA"/>
    </w:rPr>
  </w:style>
  <w:style w:type="character" w:customStyle="1" w:styleId="271">
    <w:name w:val="Знак2 Знак Знак7"/>
    <w:basedOn w:val="16"/>
    <w:rsid w:val="00BD22ED"/>
    <w:rPr>
      <w:b/>
      <w:bCs/>
      <w:sz w:val="24"/>
      <w:szCs w:val="24"/>
      <w:lang w:val="ru-RU" w:eastAsia="ar-SA" w:bidi="ar-SA"/>
    </w:rPr>
  </w:style>
  <w:style w:type="character" w:customStyle="1" w:styleId="162">
    <w:name w:val="Знак1 Знак Знак6"/>
    <w:basedOn w:val="16"/>
    <w:rsid w:val="00BD22ED"/>
    <w:rPr>
      <w:sz w:val="24"/>
      <w:szCs w:val="24"/>
      <w:lang w:val="ru-RU" w:eastAsia="ar-SA" w:bidi="ar-SA"/>
    </w:rPr>
  </w:style>
  <w:style w:type="paragraph" w:customStyle="1" w:styleId="130">
    <w:name w:val="Обычный13"/>
    <w:rsid w:val="00BD22ED"/>
    <w:rPr>
      <w:sz w:val="28"/>
    </w:rPr>
  </w:style>
  <w:style w:type="paragraph" w:customStyle="1" w:styleId="131">
    <w:name w:val="Основной текст13"/>
    <w:basedOn w:val="130"/>
    <w:rsid w:val="00BD22ED"/>
    <w:pPr>
      <w:snapToGrid w:val="0"/>
      <w:jc w:val="both"/>
    </w:pPr>
    <w:rPr>
      <w:rFonts w:ascii="a_Timer" w:hAnsi="a_Timer"/>
    </w:rPr>
  </w:style>
  <w:style w:type="paragraph" w:customStyle="1" w:styleId="232">
    <w:name w:val="Цитата23"/>
    <w:basedOn w:val="a"/>
    <w:rsid w:val="00BD22ED"/>
    <w:pPr>
      <w:suppressAutoHyphens/>
      <w:spacing w:line="360" w:lineRule="auto"/>
      <w:ind w:left="526" w:right="43" w:firstLine="709"/>
      <w:jc w:val="both"/>
    </w:pPr>
    <w:rPr>
      <w:szCs w:val="20"/>
      <w:lang w:eastAsia="ar-SA"/>
    </w:rPr>
  </w:style>
  <w:style w:type="paragraph" w:customStyle="1" w:styleId="233">
    <w:name w:val="Маркированный список23"/>
    <w:basedOn w:val="a"/>
    <w:rsid w:val="00BD22ED"/>
    <w:pPr>
      <w:suppressAutoHyphens/>
      <w:spacing w:before="280" w:after="280" w:line="360" w:lineRule="auto"/>
      <w:ind w:firstLine="709"/>
      <w:jc w:val="both"/>
    </w:pPr>
    <w:rPr>
      <w:szCs w:val="24"/>
      <w:lang w:eastAsia="ar-SA"/>
    </w:rPr>
  </w:style>
  <w:style w:type="paragraph" w:customStyle="1" w:styleId="234">
    <w:name w:val="Нумерованный список23"/>
    <w:basedOn w:val="a"/>
    <w:rsid w:val="00BD22ED"/>
    <w:pPr>
      <w:suppressAutoHyphens/>
      <w:spacing w:before="280" w:after="280" w:line="360" w:lineRule="auto"/>
      <w:ind w:firstLine="709"/>
      <w:jc w:val="both"/>
    </w:pPr>
    <w:rPr>
      <w:szCs w:val="24"/>
      <w:lang w:eastAsia="ar-SA"/>
    </w:rPr>
  </w:style>
  <w:style w:type="character" w:customStyle="1" w:styleId="91">
    <w:name w:val="Знак9"/>
    <w:basedOn w:val="16"/>
    <w:rsid w:val="00BD22ED"/>
    <w:rPr>
      <w:rFonts w:ascii="Arial" w:hAnsi="Arial" w:cs="Arial"/>
      <w:b/>
      <w:bCs/>
      <w:i/>
      <w:iCs/>
      <w:sz w:val="28"/>
      <w:szCs w:val="28"/>
      <w:lang w:val="ru-RU" w:eastAsia="ar-SA" w:bidi="ar-SA"/>
    </w:rPr>
  </w:style>
  <w:style w:type="character" w:customStyle="1" w:styleId="150">
    <w:name w:val="Знак15"/>
    <w:basedOn w:val="16"/>
    <w:rsid w:val="00BD22ED"/>
    <w:rPr>
      <w:rFonts w:ascii="Arial" w:hAnsi="Arial" w:cs="Arial"/>
      <w:b/>
      <w:bCs/>
      <w:i/>
      <w:iCs/>
      <w:sz w:val="28"/>
      <w:szCs w:val="28"/>
      <w:lang w:val="ru-RU" w:eastAsia="ar-SA" w:bidi="ar-SA"/>
    </w:rPr>
  </w:style>
  <w:style w:type="character" w:customStyle="1" w:styleId="151">
    <w:name w:val="Знак Знак15"/>
    <w:basedOn w:val="16"/>
    <w:rsid w:val="00BD22ED"/>
    <w:rPr>
      <w:sz w:val="24"/>
      <w:szCs w:val="24"/>
      <w:u w:val="single"/>
      <w:lang w:val="ru-RU" w:eastAsia="ar-SA" w:bidi="ar-SA"/>
    </w:rPr>
  </w:style>
  <w:style w:type="character" w:customStyle="1" w:styleId="2150">
    <w:name w:val="Знак2 Знак Знак15"/>
    <w:basedOn w:val="16"/>
    <w:rsid w:val="00BD22ED"/>
    <w:rPr>
      <w:rFonts w:ascii="Arial" w:hAnsi="Arial" w:cs="Arial"/>
      <w:b/>
      <w:bCs/>
      <w:i/>
      <w:iCs/>
      <w:sz w:val="28"/>
      <w:szCs w:val="28"/>
      <w:lang w:val="ru-RU" w:eastAsia="ar-SA" w:bidi="ar-SA"/>
    </w:rPr>
  </w:style>
  <w:style w:type="character" w:customStyle="1" w:styleId="61">
    <w:name w:val="Знак Знак Знак Знак6"/>
    <w:basedOn w:val="16"/>
    <w:rsid w:val="00BD22ED"/>
    <w:rPr>
      <w:sz w:val="24"/>
      <w:szCs w:val="24"/>
      <w:lang w:val="ru-RU" w:eastAsia="ar-SA" w:bidi="ar-SA"/>
    </w:rPr>
  </w:style>
  <w:style w:type="character" w:customStyle="1" w:styleId="350">
    <w:name w:val="Знак3 Знак Знак5"/>
    <w:basedOn w:val="16"/>
    <w:rsid w:val="00BD22ED"/>
    <w:rPr>
      <w:b/>
      <w:sz w:val="24"/>
      <w:szCs w:val="24"/>
      <w:u w:val="single"/>
      <w:lang w:val="ru-RU" w:eastAsia="ar-SA" w:bidi="ar-SA"/>
    </w:rPr>
  </w:style>
  <w:style w:type="character" w:customStyle="1" w:styleId="260">
    <w:name w:val="Знак2 Знак Знак6"/>
    <w:basedOn w:val="16"/>
    <w:rsid w:val="00BD22ED"/>
    <w:rPr>
      <w:b/>
      <w:bCs/>
      <w:sz w:val="24"/>
      <w:szCs w:val="24"/>
      <w:lang w:val="ru-RU" w:eastAsia="ar-SA" w:bidi="ar-SA"/>
    </w:rPr>
  </w:style>
  <w:style w:type="character" w:customStyle="1" w:styleId="152">
    <w:name w:val="Знак1 Знак Знак5"/>
    <w:basedOn w:val="16"/>
    <w:rsid w:val="00BD22ED"/>
    <w:rPr>
      <w:sz w:val="24"/>
      <w:szCs w:val="24"/>
      <w:lang w:val="ru-RU" w:eastAsia="ar-SA" w:bidi="ar-SA"/>
    </w:rPr>
  </w:style>
  <w:style w:type="paragraph" w:customStyle="1" w:styleId="261">
    <w:name w:val="Знак26"/>
    <w:basedOn w:val="a"/>
    <w:rsid w:val="00BD22ED"/>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5">
    <w:name w:val="Знак1 Знак Знак Знак Знак Знак Знак Знак Знак1 Char5"/>
    <w:basedOn w:val="a"/>
    <w:rsid w:val="00BD22ED"/>
    <w:pPr>
      <w:spacing w:after="160" w:line="240" w:lineRule="exact"/>
    </w:pPr>
    <w:rPr>
      <w:rFonts w:ascii="Verdana" w:hAnsi="Verdana"/>
      <w:sz w:val="20"/>
      <w:szCs w:val="20"/>
      <w:lang w:val="en-US" w:eastAsia="en-US"/>
    </w:rPr>
  </w:style>
  <w:style w:type="paragraph" w:customStyle="1" w:styleId="81">
    <w:name w:val="Знак8"/>
    <w:basedOn w:val="a"/>
    <w:rsid w:val="00BD22ED"/>
    <w:rPr>
      <w:rFonts w:ascii="Verdana" w:hAnsi="Verdana" w:cs="Verdana"/>
      <w:sz w:val="20"/>
      <w:szCs w:val="20"/>
      <w:lang w:val="en-US" w:eastAsia="en-US"/>
    </w:rPr>
  </w:style>
  <w:style w:type="paragraph" w:customStyle="1" w:styleId="ConsPlusCell1">
    <w:name w:val="ConsPlusCell1"/>
    <w:next w:val="a"/>
    <w:rsid w:val="00BD22ED"/>
    <w:pPr>
      <w:widowControl w:val="0"/>
      <w:suppressAutoHyphens/>
      <w:autoSpaceDE w:val="0"/>
    </w:pPr>
    <w:rPr>
      <w:rFonts w:ascii="Arial" w:eastAsia="Arial" w:hAnsi="Arial"/>
    </w:rPr>
  </w:style>
  <w:style w:type="paragraph" w:customStyle="1" w:styleId="ConsPlusNonformat1">
    <w:name w:val="ConsPlusNonformat1"/>
    <w:next w:val="a"/>
    <w:qFormat/>
    <w:rsid w:val="00BD22ED"/>
    <w:pPr>
      <w:widowControl w:val="0"/>
      <w:suppressAutoHyphens/>
      <w:autoSpaceDE w:val="0"/>
    </w:pPr>
    <w:rPr>
      <w:rFonts w:ascii="Courier New" w:eastAsia="Courier New" w:hAnsi="Courier New"/>
    </w:rPr>
  </w:style>
  <w:style w:type="character" w:customStyle="1" w:styleId="54">
    <w:name w:val="Знак Знак Знак Знак5"/>
    <w:rsid w:val="00BD22ED"/>
    <w:rPr>
      <w:sz w:val="24"/>
      <w:szCs w:val="24"/>
      <w:lang w:val="ru-RU" w:eastAsia="ar-SA" w:bidi="ar-SA"/>
    </w:rPr>
  </w:style>
  <w:style w:type="character" w:customStyle="1" w:styleId="72">
    <w:name w:val="Знак7"/>
    <w:rsid w:val="00BD22ED"/>
    <w:rPr>
      <w:sz w:val="24"/>
      <w:szCs w:val="24"/>
      <w:lang w:val="ru-RU" w:eastAsia="ar-SA" w:bidi="ar-SA"/>
    </w:rPr>
  </w:style>
  <w:style w:type="paragraph" w:customStyle="1" w:styleId="2120">
    <w:name w:val="Основной текст 212"/>
    <w:basedOn w:val="a"/>
    <w:rsid w:val="00BD22ED"/>
    <w:pPr>
      <w:suppressAutoHyphens/>
      <w:spacing w:line="360" w:lineRule="auto"/>
      <w:ind w:firstLine="709"/>
      <w:jc w:val="center"/>
    </w:pPr>
    <w:rPr>
      <w:b/>
      <w:bCs/>
      <w:caps/>
      <w:sz w:val="24"/>
      <w:szCs w:val="24"/>
      <w:lang w:eastAsia="ar-SA"/>
    </w:rPr>
  </w:style>
  <w:style w:type="paragraph" w:customStyle="1" w:styleId="2121">
    <w:name w:val="Основной текст с отступом 212"/>
    <w:basedOn w:val="a"/>
    <w:rsid w:val="00BD22ED"/>
    <w:pPr>
      <w:suppressAutoHyphens/>
      <w:spacing w:line="360" w:lineRule="auto"/>
      <w:ind w:left="360" w:firstLine="709"/>
      <w:jc w:val="center"/>
    </w:pPr>
    <w:rPr>
      <w:b/>
      <w:bCs/>
      <w:caps/>
      <w:sz w:val="24"/>
      <w:szCs w:val="24"/>
      <w:lang w:eastAsia="ar-SA"/>
    </w:rPr>
  </w:style>
  <w:style w:type="paragraph" w:customStyle="1" w:styleId="250">
    <w:name w:val="Знак25"/>
    <w:basedOn w:val="a"/>
    <w:rsid w:val="00BD22ED"/>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rsid w:val="00BD22ED"/>
    <w:pPr>
      <w:spacing w:after="160" w:line="240" w:lineRule="exact"/>
    </w:pPr>
    <w:rPr>
      <w:rFonts w:ascii="Verdana" w:hAnsi="Verdana"/>
      <w:sz w:val="20"/>
      <w:szCs w:val="20"/>
      <w:lang w:val="en-US" w:eastAsia="en-US"/>
    </w:rPr>
  </w:style>
  <w:style w:type="character" w:customStyle="1" w:styleId="140">
    <w:name w:val="Знак14"/>
    <w:rsid w:val="00BD22ED"/>
    <w:rPr>
      <w:rFonts w:ascii="Arial" w:hAnsi="Arial" w:cs="Arial" w:hint="default"/>
      <w:b/>
      <w:bCs/>
      <w:i/>
      <w:iCs/>
      <w:sz w:val="28"/>
      <w:szCs w:val="28"/>
      <w:lang w:val="ru-RU" w:eastAsia="ar-SA" w:bidi="ar-SA"/>
    </w:rPr>
  </w:style>
  <w:style w:type="character" w:customStyle="1" w:styleId="141">
    <w:name w:val="Знак Знак14"/>
    <w:rsid w:val="00BD22ED"/>
    <w:rPr>
      <w:sz w:val="24"/>
      <w:szCs w:val="24"/>
      <w:u w:val="single"/>
      <w:lang w:val="ru-RU" w:eastAsia="ar-SA" w:bidi="ar-SA"/>
    </w:rPr>
  </w:style>
  <w:style w:type="character" w:customStyle="1" w:styleId="2140">
    <w:name w:val="Знак2 Знак Знак14"/>
    <w:rsid w:val="00BD22ED"/>
    <w:rPr>
      <w:rFonts w:ascii="Arial" w:hAnsi="Arial" w:cs="Arial" w:hint="default"/>
      <w:b/>
      <w:bCs/>
      <w:i/>
      <w:iCs/>
      <w:sz w:val="28"/>
      <w:szCs w:val="28"/>
      <w:lang w:val="ru-RU" w:eastAsia="ar-SA" w:bidi="ar-SA"/>
    </w:rPr>
  </w:style>
  <w:style w:type="character" w:customStyle="1" w:styleId="340">
    <w:name w:val="Знак3 Знак Знак4"/>
    <w:rsid w:val="00BD22ED"/>
    <w:rPr>
      <w:b/>
      <w:bCs w:val="0"/>
      <w:sz w:val="24"/>
      <w:szCs w:val="24"/>
      <w:u w:val="single"/>
      <w:lang w:val="ru-RU" w:eastAsia="ar-SA" w:bidi="ar-SA"/>
    </w:rPr>
  </w:style>
  <w:style w:type="character" w:customStyle="1" w:styleId="251">
    <w:name w:val="Знак2 Знак Знак5"/>
    <w:rsid w:val="00BD22ED"/>
    <w:rPr>
      <w:b/>
      <w:bCs/>
      <w:sz w:val="24"/>
      <w:szCs w:val="24"/>
      <w:lang w:val="ru-RU" w:eastAsia="ar-SA" w:bidi="ar-SA"/>
    </w:rPr>
  </w:style>
  <w:style w:type="character" w:customStyle="1" w:styleId="142">
    <w:name w:val="Знак1 Знак Знак4"/>
    <w:rsid w:val="00BD22ED"/>
    <w:rPr>
      <w:sz w:val="24"/>
      <w:szCs w:val="24"/>
      <w:lang w:val="ru-RU" w:eastAsia="ar-SA" w:bidi="ar-SA"/>
    </w:rPr>
  </w:style>
  <w:style w:type="paragraph" w:customStyle="1" w:styleId="121">
    <w:name w:val="Обычный12"/>
    <w:rsid w:val="00BD22ED"/>
    <w:rPr>
      <w:sz w:val="28"/>
    </w:rPr>
  </w:style>
  <w:style w:type="paragraph" w:customStyle="1" w:styleId="122">
    <w:name w:val="Основной текст12"/>
    <w:basedOn w:val="121"/>
    <w:rsid w:val="00BD22ED"/>
    <w:pPr>
      <w:snapToGrid w:val="0"/>
      <w:jc w:val="both"/>
    </w:pPr>
    <w:rPr>
      <w:rFonts w:ascii="a_Timer" w:hAnsi="a_Timer"/>
    </w:rPr>
  </w:style>
  <w:style w:type="paragraph" w:customStyle="1" w:styleId="222">
    <w:name w:val="Цитата22"/>
    <w:basedOn w:val="a"/>
    <w:rsid w:val="00BD22ED"/>
    <w:pPr>
      <w:suppressAutoHyphens/>
      <w:spacing w:line="360" w:lineRule="auto"/>
      <w:ind w:left="526" w:right="43" w:firstLine="709"/>
      <w:jc w:val="both"/>
    </w:pPr>
    <w:rPr>
      <w:szCs w:val="20"/>
      <w:lang w:eastAsia="ar-SA"/>
    </w:rPr>
  </w:style>
  <w:style w:type="paragraph" w:customStyle="1" w:styleId="223">
    <w:name w:val="Маркированный список22"/>
    <w:basedOn w:val="a"/>
    <w:rsid w:val="00BD22ED"/>
    <w:pPr>
      <w:suppressAutoHyphens/>
      <w:spacing w:before="280" w:after="280" w:line="360" w:lineRule="auto"/>
      <w:ind w:firstLine="709"/>
      <w:jc w:val="both"/>
    </w:pPr>
    <w:rPr>
      <w:szCs w:val="24"/>
      <w:lang w:eastAsia="ar-SA"/>
    </w:rPr>
  </w:style>
  <w:style w:type="paragraph" w:customStyle="1" w:styleId="224">
    <w:name w:val="Нумерованный список22"/>
    <w:basedOn w:val="a"/>
    <w:rsid w:val="00BD22ED"/>
    <w:pPr>
      <w:suppressAutoHyphens/>
      <w:spacing w:before="280" w:after="280" w:line="360" w:lineRule="auto"/>
      <w:ind w:firstLine="709"/>
      <w:jc w:val="both"/>
    </w:pPr>
    <w:rPr>
      <w:szCs w:val="24"/>
      <w:lang w:eastAsia="ar-SA"/>
    </w:rPr>
  </w:style>
  <w:style w:type="character" w:customStyle="1" w:styleId="62">
    <w:name w:val="Знак6"/>
    <w:rsid w:val="00BD22ED"/>
    <w:rPr>
      <w:rFonts w:ascii="Arial" w:hAnsi="Arial" w:cs="Arial"/>
      <w:b/>
      <w:bCs/>
      <w:i/>
      <w:iCs/>
      <w:sz w:val="28"/>
      <w:szCs w:val="28"/>
      <w:lang w:val="ru-RU" w:eastAsia="ar-SA" w:bidi="ar-SA"/>
    </w:rPr>
  </w:style>
  <w:style w:type="character" w:customStyle="1" w:styleId="132">
    <w:name w:val="Знак13"/>
    <w:rsid w:val="00BD22ED"/>
    <w:rPr>
      <w:rFonts w:ascii="Arial" w:hAnsi="Arial" w:cs="Arial"/>
      <w:b/>
      <w:bCs/>
      <w:i/>
      <w:iCs/>
      <w:sz w:val="28"/>
      <w:szCs w:val="28"/>
      <w:lang w:val="ru-RU" w:eastAsia="ar-SA" w:bidi="ar-SA"/>
    </w:rPr>
  </w:style>
  <w:style w:type="character" w:customStyle="1" w:styleId="133">
    <w:name w:val="Знак Знак13"/>
    <w:rsid w:val="00BD22ED"/>
    <w:rPr>
      <w:sz w:val="24"/>
      <w:szCs w:val="24"/>
      <w:u w:val="single"/>
      <w:lang w:val="ru-RU" w:eastAsia="ar-SA" w:bidi="ar-SA"/>
    </w:rPr>
  </w:style>
  <w:style w:type="character" w:customStyle="1" w:styleId="2132">
    <w:name w:val="Знак2 Знак Знак13"/>
    <w:rsid w:val="00BD22ED"/>
    <w:rPr>
      <w:rFonts w:ascii="Arial" w:hAnsi="Arial" w:cs="Arial"/>
      <w:b/>
      <w:bCs/>
      <w:i/>
      <w:iCs/>
      <w:sz w:val="28"/>
      <w:szCs w:val="28"/>
      <w:lang w:val="ru-RU" w:eastAsia="ar-SA" w:bidi="ar-SA"/>
    </w:rPr>
  </w:style>
  <w:style w:type="character" w:customStyle="1" w:styleId="46">
    <w:name w:val="Знак Знак Знак Знак4"/>
    <w:rsid w:val="00BD22ED"/>
    <w:rPr>
      <w:sz w:val="24"/>
      <w:szCs w:val="24"/>
      <w:lang w:val="ru-RU" w:eastAsia="ar-SA" w:bidi="ar-SA"/>
    </w:rPr>
  </w:style>
  <w:style w:type="character" w:customStyle="1" w:styleId="330">
    <w:name w:val="Знак3 Знак Знак3"/>
    <w:rsid w:val="00BD22ED"/>
    <w:rPr>
      <w:b/>
      <w:sz w:val="24"/>
      <w:szCs w:val="24"/>
      <w:u w:val="single"/>
      <w:lang w:val="ru-RU" w:eastAsia="ar-SA" w:bidi="ar-SA"/>
    </w:rPr>
  </w:style>
  <w:style w:type="character" w:customStyle="1" w:styleId="240">
    <w:name w:val="Знак2 Знак Знак4"/>
    <w:rsid w:val="00BD22ED"/>
    <w:rPr>
      <w:b/>
      <w:bCs/>
      <w:sz w:val="24"/>
      <w:szCs w:val="24"/>
      <w:lang w:val="ru-RU" w:eastAsia="ar-SA" w:bidi="ar-SA"/>
    </w:rPr>
  </w:style>
  <w:style w:type="character" w:customStyle="1" w:styleId="134">
    <w:name w:val="Знак1 Знак Знак3"/>
    <w:rsid w:val="00BD22ED"/>
    <w:rPr>
      <w:sz w:val="24"/>
      <w:szCs w:val="24"/>
      <w:lang w:val="ru-RU" w:eastAsia="ar-SA" w:bidi="ar-SA"/>
    </w:rPr>
  </w:style>
  <w:style w:type="paragraph" w:customStyle="1" w:styleId="241">
    <w:name w:val="Знак24"/>
    <w:basedOn w:val="a"/>
    <w:rsid w:val="00BD22ED"/>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rsid w:val="00BD22ED"/>
    <w:pPr>
      <w:spacing w:after="160" w:line="240" w:lineRule="exact"/>
    </w:pPr>
    <w:rPr>
      <w:rFonts w:ascii="Verdana" w:hAnsi="Verdana"/>
      <w:sz w:val="20"/>
      <w:szCs w:val="20"/>
      <w:lang w:val="en-US" w:eastAsia="en-US"/>
    </w:rPr>
  </w:style>
  <w:style w:type="character" w:customStyle="1" w:styleId="submenu-table">
    <w:name w:val="submenu-table"/>
    <w:basedOn w:val="a1"/>
    <w:rsid w:val="00BD22ED"/>
  </w:style>
  <w:style w:type="paragraph" w:customStyle="1" w:styleId="21e">
    <w:name w:val="Название объекта21"/>
    <w:basedOn w:val="a"/>
    <w:rsid w:val="00BD22ED"/>
    <w:pPr>
      <w:suppressAutoHyphens/>
      <w:spacing w:line="360" w:lineRule="auto"/>
      <w:ind w:left="1080" w:firstLine="709"/>
      <w:jc w:val="both"/>
    </w:pPr>
    <w:rPr>
      <w:rFonts w:ascii="Arial" w:hAnsi="Arial" w:cs="Arial"/>
      <w:spacing w:val="-5"/>
      <w:sz w:val="20"/>
      <w:szCs w:val="20"/>
      <w:lang w:eastAsia="ar-SA"/>
    </w:rPr>
  </w:style>
  <w:style w:type="character" w:customStyle="1" w:styleId="3e">
    <w:name w:val="Знак Знак Знак Знак3"/>
    <w:rsid w:val="00BD22ED"/>
    <w:rPr>
      <w:sz w:val="24"/>
      <w:szCs w:val="24"/>
      <w:lang w:val="ru-RU" w:eastAsia="ar-SA" w:bidi="ar-SA"/>
    </w:rPr>
  </w:style>
  <w:style w:type="character" w:customStyle="1" w:styleId="55">
    <w:name w:val="Знак5"/>
    <w:rsid w:val="00BD22ED"/>
    <w:rPr>
      <w:sz w:val="24"/>
      <w:szCs w:val="24"/>
      <w:lang w:val="ru-RU" w:eastAsia="ar-SA" w:bidi="ar-SA"/>
    </w:rPr>
  </w:style>
  <w:style w:type="paragraph" w:customStyle="1" w:styleId="2110">
    <w:name w:val="Основной текст 211"/>
    <w:basedOn w:val="a"/>
    <w:rsid w:val="00BD22ED"/>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rsid w:val="00BD22ED"/>
    <w:pPr>
      <w:suppressAutoHyphens/>
      <w:spacing w:line="360" w:lineRule="auto"/>
      <w:ind w:left="360" w:firstLine="709"/>
      <w:jc w:val="center"/>
    </w:pPr>
    <w:rPr>
      <w:b/>
      <w:bCs/>
      <w:caps/>
      <w:sz w:val="24"/>
      <w:szCs w:val="24"/>
      <w:lang w:eastAsia="ar-SA"/>
    </w:rPr>
  </w:style>
  <w:style w:type="paragraph" w:customStyle="1" w:styleId="235">
    <w:name w:val="Знак23"/>
    <w:basedOn w:val="a"/>
    <w:rsid w:val="00BD22ED"/>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rsid w:val="00BD22ED"/>
    <w:pPr>
      <w:spacing w:after="160" w:line="240" w:lineRule="exact"/>
    </w:pPr>
    <w:rPr>
      <w:rFonts w:ascii="Verdana" w:hAnsi="Verdana"/>
      <w:sz w:val="20"/>
      <w:szCs w:val="20"/>
      <w:lang w:val="en-US" w:eastAsia="en-US"/>
    </w:rPr>
  </w:style>
  <w:style w:type="character" w:customStyle="1" w:styleId="123">
    <w:name w:val="Знак12"/>
    <w:rsid w:val="00BD22ED"/>
    <w:rPr>
      <w:rFonts w:ascii="Arial" w:hAnsi="Arial" w:cs="Arial" w:hint="default"/>
      <w:b/>
      <w:bCs/>
      <w:i/>
      <w:iCs/>
      <w:sz w:val="28"/>
      <w:szCs w:val="28"/>
      <w:lang w:val="ru-RU" w:eastAsia="ar-SA" w:bidi="ar-SA"/>
    </w:rPr>
  </w:style>
  <w:style w:type="character" w:customStyle="1" w:styleId="124">
    <w:name w:val="Знак Знак12"/>
    <w:rsid w:val="00BD22ED"/>
    <w:rPr>
      <w:sz w:val="24"/>
      <w:szCs w:val="24"/>
      <w:u w:val="single"/>
      <w:lang w:val="ru-RU" w:eastAsia="ar-SA" w:bidi="ar-SA"/>
    </w:rPr>
  </w:style>
  <w:style w:type="character" w:customStyle="1" w:styleId="2122">
    <w:name w:val="Знак2 Знак Знак12"/>
    <w:rsid w:val="00BD22ED"/>
    <w:rPr>
      <w:rFonts w:ascii="Arial" w:hAnsi="Arial" w:cs="Arial" w:hint="default"/>
      <w:b/>
      <w:bCs/>
      <w:i/>
      <w:iCs/>
      <w:sz w:val="28"/>
      <w:szCs w:val="28"/>
      <w:lang w:val="ru-RU" w:eastAsia="ar-SA" w:bidi="ar-SA"/>
    </w:rPr>
  </w:style>
  <w:style w:type="character" w:customStyle="1" w:styleId="320">
    <w:name w:val="Знак3 Знак Знак2"/>
    <w:rsid w:val="00BD22ED"/>
    <w:rPr>
      <w:b/>
      <w:bCs w:val="0"/>
      <w:sz w:val="24"/>
      <w:szCs w:val="24"/>
      <w:u w:val="single"/>
      <w:lang w:val="ru-RU" w:eastAsia="ar-SA" w:bidi="ar-SA"/>
    </w:rPr>
  </w:style>
  <w:style w:type="character" w:customStyle="1" w:styleId="236">
    <w:name w:val="Знак2 Знак Знак3"/>
    <w:rsid w:val="00BD22ED"/>
    <w:rPr>
      <w:b/>
      <w:bCs/>
      <w:sz w:val="24"/>
      <w:szCs w:val="24"/>
      <w:lang w:val="ru-RU" w:eastAsia="ar-SA" w:bidi="ar-SA"/>
    </w:rPr>
  </w:style>
  <w:style w:type="character" w:customStyle="1" w:styleId="125">
    <w:name w:val="Знак1 Знак Знак2"/>
    <w:rsid w:val="00BD22ED"/>
    <w:rPr>
      <w:sz w:val="24"/>
      <w:szCs w:val="24"/>
      <w:lang w:val="ru-RU" w:eastAsia="ar-SA" w:bidi="ar-SA"/>
    </w:rPr>
  </w:style>
  <w:style w:type="paragraph" w:customStyle="1" w:styleId="111">
    <w:name w:val="Обычный11"/>
    <w:rsid w:val="00BD22ED"/>
    <w:rPr>
      <w:sz w:val="28"/>
    </w:rPr>
  </w:style>
  <w:style w:type="paragraph" w:customStyle="1" w:styleId="112">
    <w:name w:val="Основной текст11"/>
    <w:basedOn w:val="111"/>
    <w:rsid w:val="00BD22ED"/>
    <w:pPr>
      <w:snapToGrid w:val="0"/>
      <w:jc w:val="both"/>
    </w:pPr>
    <w:rPr>
      <w:rFonts w:ascii="a_Timer" w:hAnsi="a_Timer"/>
    </w:rPr>
  </w:style>
  <w:style w:type="paragraph" w:customStyle="1" w:styleId="21f">
    <w:name w:val="Цитата21"/>
    <w:basedOn w:val="a"/>
    <w:rsid w:val="00BD22ED"/>
    <w:pPr>
      <w:suppressAutoHyphens/>
      <w:spacing w:line="360" w:lineRule="auto"/>
      <w:ind w:left="526" w:right="43" w:firstLine="709"/>
      <w:jc w:val="both"/>
    </w:pPr>
    <w:rPr>
      <w:szCs w:val="20"/>
      <w:lang w:eastAsia="ar-SA"/>
    </w:rPr>
  </w:style>
  <w:style w:type="paragraph" w:customStyle="1" w:styleId="21f0">
    <w:name w:val="Маркированный список21"/>
    <w:basedOn w:val="a"/>
    <w:rsid w:val="00BD22ED"/>
    <w:pPr>
      <w:suppressAutoHyphens/>
      <w:spacing w:before="280" w:after="280" w:line="360" w:lineRule="auto"/>
      <w:ind w:firstLine="709"/>
      <w:jc w:val="both"/>
    </w:pPr>
    <w:rPr>
      <w:szCs w:val="24"/>
      <w:lang w:eastAsia="ar-SA"/>
    </w:rPr>
  </w:style>
  <w:style w:type="paragraph" w:customStyle="1" w:styleId="21f1">
    <w:name w:val="Нумерованный список21"/>
    <w:basedOn w:val="a"/>
    <w:rsid w:val="00BD22ED"/>
    <w:pPr>
      <w:suppressAutoHyphens/>
      <w:spacing w:before="280" w:after="280" w:line="360" w:lineRule="auto"/>
      <w:ind w:firstLine="709"/>
      <w:jc w:val="both"/>
    </w:pPr>
    <w:rPr>
      <w:szCs w:val="24"/>
      <w:lang w:eastAsia="ar-SA"/>
    </w:rPr>
  </w:style>
  <w:style w:type="character" w:customStyle="1" w:styleId="47">
    <w:name w:val="Знак4"/>
    <w:rsid w:val="00BD22ED"/>
    <w:rPr>
      <w:rFonts w:ascii="Arial" w:hAnsi="Arial" w:cs="Arial"/>
      <w:b/>
      <w:bCs/>
      <w:i/>
      <w:iCs/>
      <w:sz w:val="28"/>
      <w:szCs w:val="28"/>
      <w:lang w:val="ru-RU" w:eastAsia="ar-SA" w:bidi="ar-SA"/>
    </w:rPr>
  </w:style>
  <w:style w:type="character" w:customStyle="1" w:styleId="113">
    <w:name w:val="Знак11"/>
    <w:rsid w:val="00BD22ED"/>
    <w:rPr>
      <w:rFonts w:ascii="Arial" w:hAnsi="Arial" w:cs="Arial"/>
      <w:b/>
      <w:bCs/>
      <w:i/>
      <w:iCs/>
      <w:sz w:val="28"/>
      <w:szCs w:val="28"/>
      <w:lang w:val="ru-RU" w:eastAsia="ar-SA" w:bidi="ar-SA"/>
    </w:rPr>
  </w:style>
  <w:style w:type="character" w:customStyle="1" w:styleId="114">
    <w:name w:val="Знак Знак11"/>
    <w:rsid w:val="00BD22ED"/>
    <w:rPr>
      <w:sz w:val="24"/>
      <w:szCs w:val="24"/>
      <w:u w:val="single"/>
      <w:lang w:val="ru-RU" w:eastAsia="ar-SA" w:bidi="ar-SA"/>
    </w:rPr>
  </w:style>
  <w:style w:type="character" w:customStyle="1" w:styleId="2112">
    <w:name w:val="Знак2 Знак Знак11"/>
    <w:rsid w:val="00BD22ED"/>
    <w:rPr>
      <w:rFonts w:ascii="Arial" w:hAnsi="Arial" w:cs="Arial"/>
      <w:b/>
      <w:bCs/>
      <w:i/>
      <w:iCs/>
      <w:sz w:val="28"/>
      <w:szCs w:val="28"/>
      <w:lang w:val="ru-RU" w:eastAsia="ar-SA" w:bidi="ar-SA"/>
    </w:rPr>
  </w:style>
  <w:style w:type="character" w:customStyle="1" w:styleId="2fa">
    <w:name w:val="Знак Знак Знак Знак2"/>
    <w:rsid w:val="00BD22ED"/>
    <w:rPr>
      <w:sz w:val="24"/>
      <w:szCs w:val="24"/>
      <w:lang w:val="ru-RU" w:eastAsia="ar-SA" w:bidi="ar-SA"/>
    </w:rPr>
  </w:style>
  <w:style w:type="character" w:customStyle="1" w:styleId="317">
    <w:name w:val="Знак3 Знак Знак1"/>
    <w:rsid w:val="00BD22ED"/>
    <w:rPr>
      <w:b/>
      <w:sz w:val="24"/>
      <w:szCs w:val="24"/>
      <w:u w:val="single"/>
      <w:lang w:val="ru-RU" w:eastAsia="ar-SA" w:bidi="ar-SA"/>
    </w:rPr>
  </w:style>
  <w:style w:type="character" w:customStyle="1" w:styleId="225">
    <w:name w:val="Знак2 Знак Знак2"/>
    <w:rsid w:val="00BD22ED"/>
    <w:rPr>
      <w:b/>
      <w:bCs/>
      <w:sz w:val="24"/>
      <w:szCs w:val="24"/>
      <w:lang w:val="ru-RU" w:eastAsia="ar-SA" w:bidi="ar-SA"/>
    </w:rPr>
  </w:style>
  <w:style w:type="character" w:customStyle="1" w:styleId="115">
    <w:name w:val="Знак1 Знак Знак1"/>
    <w:rsid w:val="00BD22ED"/>
    <w:rPr>
      <w:sz w:val="24"/>
      <w:szCs w:val="24"/>
      <w:lang w:val="ru-RU" w:eastAsia="ar-SA" w:bidi="ar-SA"/>
    </w:rPr>
  </w:style>
  <w:style w:type="paragraph" w:customStyle="1" w:styleId="226">
    <w:name w:val="Знак22"/>
    <w:basedOn w:val="a"/>
    <w:rsid w:val="00BD22ED"/>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rsid w:val="00BD22ED"/>
    <w:pPr>
      <w:spacing w:after="160" w:line="240" w:lineRule="exact"/>
    </w:pPr>
    <w:rPr>
      <w:rFonts w:ascii="Verdana" w:hAnsi="Verdana"/>
      <w:sz w:val="20"/>
      <w:szCs w:val="20"/>
      <w:lang w:val="en-US" w:eastAsia="en-US"/>
    </w:rPr>
  </w:style>
  <w:style w:type="paragraph" w:customStyle="1" w:styleId="3f">
    <w:name w:val="Знак3"/>
    <w:basedOn w:val="a"/>
    <w:rsid w:val="00BD22ED"/>
    <w:rPr>
      <w:rFonts w:ascii="Verdana" w:hAnsi="Verdana" w:cs="Verdana"/>
      <w:sz w:val="20"/>
      <w:szCs w:val="20"/>
      <w:lang w:val="en-US" w:eastAsia="en-US"/>
    </w:rPr>
  </w:style>
  <w:style w:type="character" w:customStyle="1" w:styleId="searchtext">
    <w:name w:val="searchtext"/>
    <w:rsid w:val="00BD22ED"/>
  </w:style>
  <w:style w:type="character" w:customStyle="1" w:styleId="ConsPlusTitle0">
    <w:name w:val="ConsPlusTitle Знак"/>
    <w:link w:val="ConsPlusTitle"/>
    <w:locked/>
    <w:rsid w:val="00BD22ED"/>
    <w:rPr>
      <w:rFonts w:ascii="Arial" w:hAnsi="Arial" w:cs="Arial"/>
      <w:b/>
      <w:bCs/>
    </w:rPr>
  </w:style>
  <w:style w:type="paragraph" w:customStyle="1" w:styleId="2fb">
    <w:name w:val="Глава Ч 2"/>
    <w:basedOn w:val="afffa"/>
    <w:qFormat/>
    <w:rsid w:val="00BD22ED"/>
    <w:pPr>
      <w:suppressAutoHyphens w:val="0"/>
      <w:spacing w:line="240" w:lineRule="auto"/>
      <w:ind w:left="0" w:firstLine="0"/>
      <w:jc w:val="center"/>
    </w:pPr>
    <w:rPr>
      <w:b/>
      <w:spacing w:val="0"/>
      <w:sz w:val="26"/>
      <w:szCs w:val="26"/>
      <w:lang w:eastAsia="ru-RU"/>
    </w:rPr>
  </w:style>
  <w:style w:type="character" w:styleId="afffffff4">
    <w:name w:val="line number"/>
    <w:basedOn w:val="a1"/>
    <w:uiPriority w:val="99"/>
    <w:unhideWhenUsed/>
    <w:rsid w:val="00BD22ED"/>
  </w:style>
  <w:style w:type="paragraph" w:customStyle="1" w:styleId="afffffff5">
    <w:name w:val="Параграф"/>
    <w:basedOn w:val="afffff5"/>
    <w:qFormat/>
    <w:rsid w:val="00BD22ED"/>
    <w:pPr>
      <w:suppressAutoHyphens w:val="0"/>
      <w:spacing w:line="240" w:lineRule="auto"/>
      <w:ind w:left="3869" w:hanging="750"/>
      <w:contextualSpacing/>
      <w:jc w:val="center"/>
    </w:pPr>
    <w:rPr>
      <w:b/>
      <w:sz w:val="26"/>
      <w:szCs w:val="26"/>
      <w:lang w:eastAsia="ru-RU"/>
    </w:rPr>
  </w:style>
  <w:style w:type="paragraph" w:customStyle="1" w:styleId="116">
    <w:name w:val="Без интервала11"/>
    <w:basedOn w:val="a"/>
    <w:rsid w:val="00BD22ED"/>
    <w:rPr>
      <w:rFonts w:ascii="Calibri" w:eastAsia="Calibri" w:hAnsi="Calibri" w:cs="Calibri"/>
      <w:sz w:val="22"/>
      <w:szCs w:val="22"/>
      <w:lang w:val="en-US" w:eastAsia="en-US"/>
    </w:rPr>
  </w:style>
  <w:style w:type="paragraph" w:customStyle="1" w:styleId="xl183">
    <w:name w:val="xl183"/>
    <w:basedOn w:val="a"/>
    <w:rsid w:val="00BD22ED"/>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84">
    <w:name w:val="xl184"/>
    <w:basedOn w:val="a"/>
    <w:rsid w:val="00BD22ED"/>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top"/>
    </w:pPr>
    <w:rPr>
      <w:b/>
      <w:bCs/>
    </w:rPr>
  </w:style>
  <w:style w:type="paragraph" w:customStyle="1" w:styleId="xl185">
    <w:name w:val="xl185"/>
    <w:basedOn w:val="a"/>
    <w:rsid w:val="00BD22ED"/>
    <w:pPr>
      <w:pBdr>
        <w:top w:val="single" w:sz="4" w:space="0" w:color="auto"/>
        <w:bottom w:val="single" w:sz="4" w:space="0" w:color="auto"/>
      </w:pBdr>
      <w:shd w:val="clear" w:color="000000" w:fill="FFFF00"/>
      <w:spacing w:before="100" w:beforeAutospacing="1" w:after="100" w:afterAutospacing="1"/>
      <w:jc w:val="center"/>
      <w:textAlignment w:val="top"/>
    </w:pPr>
    <w:rPr>
      <w:b/>
      <w:bCs/>
    </w:rPr>
  </w:style>
  <w:style w:type="paragraph" w:customStyle="1" w:styleId="xl186">
    <w:name w:val="xl186"/>
    <w:basedOn w:val="a"/>
    <w:rsid w:val="00BD22ED"/>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7">
    <w:name w:val="xl187"/>
    <w:basedOn w:val="a"/>
    <w:rsid w:val="00BD22ED"/>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8">
    <w:name w:val="xl188"/>
    <w:basedOn w:val="a"/>
    <w:rsid w:val="00BD22ED"/>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9">
    <w:name w:val="xl189"/>
    <w:basedOn w:val="a"/>
    <w:rsid w:val="00BD22ED"/>
    <w:pPr>
      <w:pBdr>
        <w:top w:val="single" w:sz="4" w:space="0" w:color="auto"/>
        <w:left w:val="single" w:sz="4" w:space="0" w:color="auto"/>
        <w:bottom w:val="single" w:sz="4" w:space="0" w:color="auto"/>
      </w:pBdr>
      <w:shd w:val="clear" w:color="000000" w:fill="66FFFF"/>
      <w:spacing w:before="100" w:beforeAutospacing="1" w:after="100" w:afterAutospacing="1"/>
      <w:jc w:val="center"/>
      <w:textAlignment w:val="top"/>
    </w:pPr>
    <w:rPr>
      <w:b/>
      <w:bCs/>
    </w:rPr>
  </w:style>
  <w:style w:type="paragraph" w:customStyle="1" w:styleId="xl190">
    <w:name w:val="xl190"/>
    <w:basedOn w:val="a"/>
    <w:rsid w:val="00BD22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1">
    <w:name w:val="xl191"/>
    <w:basedOn w:val="a"/>
    <w:rsid w:val="00BD22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92">
    <w:name w:val="xl192"/>
    <w:basedOn w:val="a"/>
    <w:rsid w:val="00BD22E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193">
    <w:name w:val="xl193"/>
    <w:basedOn w:val="a"/>
    <w:rsid w:val="00BD22ED"/>
    <w:pPr>
      <w:pBdr>
        <w:left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194">
    <w:name w:val="xl194"/>
    <w:basedOn w:val="a"/>
    <w:rsid w:val="00BD22E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195">
    <w:name w:val="xl195"/>
    <w:basedOn w:val="a"/>
    <w:rsid w:val="00BD22ED"/>
    <w:pPr>
      <w:pBdr>
        <w:top w:val="single" w:sz="4" w:space="0" w:color="auto"/>
        <w:left w:val="single" w:sz="4" w:space="0" w:color="auto"/>
        <w:bottom w:val="single" w:sz="4" w:space="0" w:color="auto"/>
      </w:pBdr>
      <w:shd w:val="clear" w:color="000000" w:fill="44E0BB"/>
      <w:spacing w:before="100" w:beforeAutospacing="1" w:after="100" w:afterAutospacing="1"/>
      <w:jc w:val="center"/>
      <w:textAlignment w:val="center"/>
    </w:pPr>
    <w:rPr>
      <w:b/>
      <w:bCs/>
    </w:rPr>
  </w:style>
  <w:style w:type="paragraph" w:customStyle="1" w:styleId="xl196">
    <w:name w:val="xl196"/>
    <w:basedOn w:val="a"/>
    <w:rsid w:val="00BD22ED"/>
    <w:pPr>
      <w:pBdr>
        <w:top w:val="single" w:sz="4" w:space="0" w:color="auto"/>
        <w:left w:val="single" w:sz="4" w:space="0" w:color="auto"/>
        <w:bottom w:val="single" w:sz="4" w:space="0" w:color="auto"/>
      </w:pBdr>
      <w:shd w:val="clear" w:color="000000" w:fill="66FFFF"/>
      <w:spacing w:before="100" w:beforeAutospacing="1" w:after="100" w:afterAutospacing="1"/>
      <w:jc w:val="center"/>
      <w:textAlignment w:val="center"/>
    </w:pPr>
    <w:rPr>
      <w:b/>
      <w:bCs/>
    </w:rPr>
  </w:style>
  <w:style w:type="paragraph" w:customStyle="1" w:styleId="xl197">
    <w:name w:val="xl197"/>
    <w:basedOn w:val="a"/>
    <w:rsid w:val="00BD22ED"/>
    <w:pPr>
      <w:pBdr>
        <w:top w:val="single" w:sz="4" w:space="0" w:color="auto"/>
        <w:bottom w:val="single" w:sz="4" w:space="0" w:color="auto"/>
      </w:pBdr>
      <w:shd w:val="clear" w:color="000000" w:fill="66FFFF"/>
      <w:spacing w:before="100" w:beforeAutospacing="1" w:after="100" w:afterAutospacing="1"/>
      <w:jc w:val="center"/>
      <w:textAlignment w:val="center"/>
    </w:pPr>
    <w:rPr>
      <w:b/>
      <w:bCs/>
    </w:rPr>
  </w:style>
  <w:style w:type="paragraph" w:customStyle="1" w:styleId="xl198">
    <w:name w:val="xl198"/>
    <w:basedOn w:val="a"/>
    <w:rsid w:val="00BD22ED"/>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99">
    <w:name w:val="xl199"/>
    <w:basedOn w:val="a"/>
    <w:rsid w:val="00BD22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00">
    <w:name w:val="xl200"/>
    <w:basedOn w:val="a"/>
    <w:rsid w:val="00BD22ED"/>
    <w:pPr>
      <w:pBdr>
        <w:top w:val="single" w:sz="4" w:space="0" w:color="auto"/>
        <w:left w:val="single" w:sz="4" w:space="0" w:color="auto"/>
        <w:bottom w:val="single" w:sz="4" w:space="0" w:color="auto"/>
      </w:pBdr>
      <w:shd w:val="clear" w:color="000000" w:fill="44E0BB"/>
      <w:spacing w:before="100" w:beforeAutospacing="1" w:after="100" w:afterAutospacing="1"/>
      <w:jc w:val="center"/>
      <w:textAlignment w:val="top"/>
    </w:pPr>
    <w:rPr>
      <w:b/>
      <w:bCs/>
    </w:rPr>
  </w:style>
  <w:style w:type="paragraph" w:customStyle="1" w:styleId="xl201">
    <w:name w:val="xl201"/>
    <w:basedOn w:val="a"/>
    <w:rsid w:val="00BD22ED"/>
    <w:pPr>
      <w:pBdr>
        <w:top w:val="single" w:sz="4" w:space="0" w:color="auto"/>
        <w:bottom w:val="single" w:sz="4" w:space="0" w:color="auto"/>
      </w:pBdr>
      <w:shd w:val="clear" w:color="000000" w:fill="44E0BB"/>
      <w:spacing w:before="100" w:beforeAutospacing="1" w:after="100" w:afterAutospacing="1"/>
      <w:jc w:val="center"/>
      <w:textAlignment w:val="top"/>
    </w:pPr>
    <w:rPr>
      <w:b/>
      <w:bCs/>
    </w:rPr>
  </w:style>
  <w:style w:type="paragraph" w:customStyle="1" w:styleId="xl202">
    <w:name w:val="xl202"/>
    <w:basedOn w:val="a"/>
    <w:rsid w:val="00BD22ED"/>
    <w:pPr>
      <w:pBdr>
        <w:top w:val="single" w:sz="4" w:space="0" w:color="auto"/>
        <w:bottom w:val="single" w:sz="4" w:space="0" w:color="auto"/>
        <w:right w:val="single" w:sz="4" w:space="0" w:color="auto"/>
      </w:pBdr>
      <w:shd w:val="clear" w:color="000000" w:fill="44E0BB"/>
      <w:spacing w:before="100" w:beforeAutospacing="1" w:after="100" w:afterAutospacing="1"/>
      <w:jc w:val="center"/>
      <w:textAlignment w:val="top"/>
    </w:pPr>
    <w:rPr>
      <w:b/>
      <w:bCs/>
    </w:rPr>
  </w:style>
  <w:style w:type="paragraph" w:customStyle="1" w:styleId="xl203">
    <w:name w:val="xl203"/>
    <w:basedOn w:val="a"/>
    <w:rsid w:val="00BD22ED"/>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204">
    <w:name w:val="xl204"/>
    <w:basedOn w:val="a"/>
    <w:rsid w:val="00BD22ED"/>
    <w:pPr>
      <w:pBdr>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205">
    <w:name w:val="xl205"/>
    <w:basedOn w:val="a"/>
    <w:rsid w:val="00BD22ED"/>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206">
    <w:name w:val="xl206"/>
    <w:basedOn w:val="a"/>
    <w:rsid w:val="00BD22ED"/>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07">
    <w:name w:val="xl207"/>
    <w:basedOn w:val="a"/>
    <w:rsid w:val="00BD22ED"/>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208">
    <w:name w:val="xl208"/>
    <w:basedOn w:val="a"/>
    <w:rsid w:val="00BD22ED"/>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9">
    <w:name w:val="xl209"/>
    <w:basedOn w:val="a"/>
    <w:rsid w:val="00BD22ED"/>
    <w:pPr>
      <w:pBdr>
        <w:top w:val="single" w:sz="4" w:space="0" w:color="auto"/>
        <w:left w:val="single" w:sz="4" w:space="0" w:color="auto"/>
      </w:pBdr>
      <w:shd w:val="clear" w:color="000000" w:fill="C4D79B"/>
      <w:spacing w:before="100" w:beforeAutospacing="1" w:after="100" w:afterAutospacing="1"/>
      <w:textAlignment w:val="center"/>
    </w:pPr>
    <w:rPr>
      <w:sz w:val="24"/>
      <w:szCs w:val="24"/>
    </w:rPr>
  </w:style>
  <w:style w:type="paragraph" w:customStyle="1" w:styleId="xl210">
    <w:name w:val="xl210"/>
    <w:basedOn w:val="a"/>
    <w:rsid w:val="00BD22ED"/>
    <w:pPr>
      <w:pBdr>
        <w:top w:val="single" w:sz="4" w:space="0" w:color="auto"/>
        <w:right w:val="single" w:sz="4" w:space="0" w:color="auto"/>
      </w:pBdr>
      <w:shd w:val="clear" w:color="000000" w:fill="C4D79B"/>
      <w:spacing w:before="100" w:beforeAutospacing="1" w:after="100" w:afterAutospacing="1"/>
      <w:textAlignment w:val="center"/>
    </w:pPr>
    <w:rPr>
      <w:sz w:val="24"/>
      <w:szCs w:val="24"/>
    </w:rPr>
  </w:style>
  <w:style w:type="paragraph" w:customStyle="1" w:styleId="xl211">
    <w:name w:val="xl211"/>
    <w:basedOn w:val="a"/>
    <w:rsid w:val="00BD22ED"/>
    <w:pPr>
      <w:pBdr>
        <w:left w:val="single" w:sz="4" w:space="0" w:color="auto"/>
      </w:pBdr>
      <w:shd w:val="clear" w:color="000000" w:fill="C4D79B"/>
      <w:spacing w:before="100" w:beforeAutospacing="1" w:after="100" w:afterAutospacing="1"/>
      <w:textAlignment w:val="center"/>
    </w:pPr>
    <w:rPr>
      <w:sz w:val="24"/>
      <w:szCs w:val="24"/>
    </w:rPr>
  </w:style>
  <w:style w:type="paragraph" w:customStyle="1" w:styleId="xl212">
    <w:name w:val="xl212"/>
    <w:basedOn w:val="a"/>
    <w:rsid w:val="00BD22ED"/>
    <w:pPr>
      <w:pBdr>
        <w:right w:val="single" w:sz="4" w:space="0" w:color="auto"/>
      </w:pBdr>
      <w:shd w:val="clear" w:color="000000" w:fill="C4D79B"/>
      <w:spacing w:before="100" w:beforeAutospacing="1" w:after="100" w:afterAutospacing="1"/>
      <w:textAlignment w:val="center"/>
    </w:pPr>
    <w:rPr>
      <w:sz w:val="24"/>
      <w:szCs w:val="24"/>
    </w:rPr>
  </w:style>
  <w:style w:type="paragraph" w:customStyle="1" w:styleId="xl213">
    <w:name w:val="xl213"/>
    <w:basedOn w:val="a"/>
    <w:rsid w:val="00BD22ED"/>
    <w:pPr>
      <w:pBdr>
        <w:left w:val="single" w:sz="4" w:space="0" w:color="auto"/>
        <w:bottom w:val="single" w:sz="4" w:space="0" w:color="auto"/>
      </w:pBdr>
      <w:shd w:val="clear" w:color="000000" w:fill="C4D79B"/>
      <w:spacing w:before="100" w:beforeAutospacing="1" w:after="100" w:afterAutospacing="1"/>
      <w:textAlignment w:val="center"/>
    </w:pPr>
    <w:rPr>
      <w:sz w:val="24"/>
      <w:szCs w:val="24"/>
    </w:rPr>
  </w:style>
  <w:style w:type="paragraph" w:customStyle="1" w:styleId="xl214">
    <w:name w:val="xl214"/>
    <w:basedOn w:val="a"/>
    <w:rsid w:val="00BD22ED"/>
    <w:pPr>
      <w:pBdr>
        <w:bottom w:val="single" w:sz="4" w:space="0" w:color="auto"/>
        <w:right w:val="single" w:sz="4" w:space="0" w:color="auto"/>
      </w:pBdr>
      <w:shd w:val="clear" w:color="000000" w:fill="C4D79B"/>
      <w:spacing w:before="100" w:beforeAutospacing="1" w:after="100" w:afterAutospacing="1"/>
      <w:textAlignment w:val="center"/>
    </w:pPr>
    <w:rPr>
      <w:sz w:val="24"/>
      <w:szCs w:val="24"/>
    </w:rPr>
  </w:style>
  <w:style w:type="paragraph" w:customStyle="1" w:styleId="xl215">
    <w:name w:val="xl215"/>
    <w:basedOn w:val="a"/>
    <w:rsid w:val="00BD22ED"/>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top"/>
    </w:pPr>
    <w:rPr>
      <w:b/>
      <w:bCs/>
      <w:sz w:val="24"/>
      <w:szCs w:val="24"/>
    </w:rPr>
  </w:style>
  <w:style w:type="paragraph" w:customStyle="1" w:styleId="xl216">
    <w:name w:val="xl216"/>
    <w:basedOn w:val="a"/>
    <w:rsid w:val="00BD22ED"/>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top"/>
    </w:pPr>
    <w:rPr>
      <w:b/>
      <w:bCs/>
      <w:sz w:val="24"/>
      <w:szCs w:val="24"/>
    </w:rPr>
  </w:style>
  <w:style w:type="paragraph" w:customStyle="1" w:styleId="xl217">
    <w:name w:val="xl217"/>
    <w:basedOn w:val="a"/>
    <w:rsid w:val="00BD22ED"/>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b/>
      <w:bCs/>
      <w:sz w:val="24"/>
      <w:szCs w:val="24"/>
    </w:rPr>
  </w:style>
  <w:style w:type="paragraph" w:customStyle="1" w:styleId="xl218">
    <w:name w:val="xl218"/>
    <w:basedOn w:val="a"/>
    <w:rsid w:val="00BD22ED"/>
    <w:pPr>
      <w:pBdr>
        <w:top w:val="single" w:sz="4" w:space="0" w:color="auto"/>
        <w:left w:val="single" w:sz="4" w:space="0" w:color="auto"/>
      </w:pBdr>
      <w:shd w:val="clear" w:color="000000" w:fill="EBF1DE"/>
      <w:spacing w:before="100" w:beforeAutospacing="1" w:after="100" w:afterAutospacing="1"/>
      <w:textAlignment w:val="center"/>
    </w:pPr>
    <w:rPr>
      <w:sz w:val="24"/>
      <w:szCs w:val="24"/>
    </w:rPr>
  </w:style>
  <w:style w:type="paragraph" w:customStyle="1" w:styleId="xl219">
    <w:name w:val="xl219"/>
    <w:basedOn w:val="a"/>
    <w:rsid w:val="00BD22ED"/>
    <w:pPr>
      <w:pBdr>
        <w:top w:val="single" w:sz="4" w:space="0" w:color="auto"/>
        <w:right w:val="single" w:sz="4" w:space="0" w:color="auto"/>
      </w:pBdr>
      <w:shd w:val="clear" w:color="000000" w:fill="EBF1DE"/>
      <w:spacing w:before="100" w:beforeAutospacing="1" w:after="100" w:afterAutospacing="1"/>
      <w:textAlignment w:val="center"/>
    </w:pPr>
    <w:rPr>
      <w:sz w:val="24"/>
      <w:szCs w:val="24"/>
    </w:rPr>
  </w:style>
  <w:style w:type="paragraph" w:customStyle="1" w:styleId="xl220">
    <w:name w:val="xl220"/>
    <w:basedOn w:val="a"/>
    <w:rsid w:val="00BD22ED"/>
    <w:pPr>
      <w:pBdr>
        <w:left w:val="single" w:sz="4" w:space="0" w:color="auto"/>
      </w:pBdr>
      <w:shd w:val="clear" w:color="000000" w:fill="EBF1DE"/>
      <w:spacing w:before="100" w:beforeAutospacing="1" w:after="100" w:afterAutospacing="1"/>
      <w:textAlignment w:val="center"/>
    </w:pPr>
    <w:rPr>
      <w:sz w:val="24"/>
      <w:szCs w:val="24"/>
    </w:rPr>
  </w:style>
  <w:style w:type="paragraph" w:customStyle="1" w:styleId="xl221">
    <w:name w:val="xl221"/>
    <w:basedOn w:val="a"/>
    <w:rsid w:val="00BD22ED"/>
    <w:pPr>
      <w:pBdr>
        <w:right w:val="single" w:sz="4" w:space="0" w:color="auto"/>
      </w:pBdr>
      <w:shd w:val="clear" w:color="000000" w:fill="EBF1DE"/>
      <w:spacing w:before="100" w:beforeAutospacing="1" w:after="100" w:afterAutospacing="1"/>
      <w:textAlignment w:val="center"/>
    </w:pPr>
    <w:rPr>
      <w:sz w:val="24"/>
      <w:szCs w:val="24"/>
    </w:rPr>
  </w:style>
  <w:style w:type="paragraph" w:customStyle="1" w:styleId="xl222">
    <w:name w:val="xl222"/>
    <w:basedOn w:val="a"/>
    <w:rsid w:val="00BD22ED"/>
    <w:pPr>
      <w:pBdr>
        <w:left w:val="single" w:sz="4" w:space="0" w:color="auto"/>
        <w:bottom w:val="single" w:sz="4" w:space="0" w:color="auto"/>
      </w:pBdr>
      <w:shd w:val="clear" w:color="000000" w:fill="EBF1DE"/>
      <w:spacing w:before="100" w:beforeAutospacing="1" w:after="100" w:afterAutospacing="1"/>
      <w:textAlignment w:val="center"/>
    </w:pPr>
    <w:rPr>
      <w:sz w:val="24"/>
      <w:szCs w:val="24"/>
    </w:rPr>
  </w:style>
  <w:style w:type="paragraph" w:customStyle="1" w:styleId="xl223">
    <w:name w:val="xl223"/>
    <w:basedOn w:val="a"/>
    <w:rsid w:val="00BD22ED"/>
    <w:pPr>
      <w:pBdr>
        <w:bottom w:val="single" w:sz="4" w:space="0" w:color="auto"/>
        <w:right w:val="single" w:sz="4" w:space="0" w:color="auto"/>
      </w:pBdr>
      <w:shd w:val="clear" w:color="000000" w:fill="EBF1DE"/>
      <w:spacing w:before="100" w:beforeAutospacing="1" w:after="100" w:afterAutospacing="1"/>
      <w:textAlignment w:val="center"/>
    </w:pPr>
    <w:rPr>
      <w:sz w:val="24"/>
      <w:szCs w:val="24"/>
    </w:rPr>
  </w:style>
  <w:style w:type="paragraph" w:customStyle="1" w:styleId="xl224">
    <w:name w:val="xl224"/>
    <w:basedOn w:val="a"/>
    <w:rsid w:val="00BD22E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top"/>
    </w:pPr>
    <w:rPr>
      <w:b/>
      <w:bCs/>
      <w:sz w:val="24"/>
      <w:szCs w:val="24"/>
    </w:rPr>
  </w:style>
  <w:style w:type="paragraph" w:customStyle="1" w:styleId="xl225">
    <w:name w:val="xl225"/>
    <w:basedOn w:val="a"/>
    <w:rsid w:val="00BD22ED"/>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26">
    <w:name w:val="xl226"/>
    <w:basedOn w:val="a"/>
    <w:rsid w:val="00BD22ED"/>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27">
    <w:name w:val="xl227"/>
    <w:basedOn w:val="a"/>
    <w:rsid w:val="00BD22ED"/>
    <w:pPr>
      <w:pBdr>
        <w:top w:val="single" w:sz="4" w:space="0" w:color="auto"/>
        <w:left w:val="single" w:sz="4" w:space="0" w:color="auto"/>
      </w:pBdr>
      <w:shd w:val="clear" w:color="000000" w:fill="FFFFCC"/>
      <w:spacing w:before="100" w:beforeAutospacing="1" w:after="100" w:afterAutospacing="1"/>
      <w:textAlignment w:val="center"/>
    </w:pPr>
    <w:rPr>
      <w:b/>
      <w:bCs/>
      <w:sz w:val="24"/>
      <w:szCs w:val="24"/>
    </w:rPr>
  </w:style>
  <w:style w:type="paragraph" w:customStyle="1" w:styleId="xl228">
    <w:name w:val="xl228"/>
    <w:basedOn w:val="a"/>
    <w:rsid w:val="00BD22ED"/>
    <w:pPr>
      <w:pBdr>
        <w:top w:val="single" w:sz="4" w:space="0" w:color="auto"/>
        <w:right w:val="single" w:sz="4" w:space="0" w:color="auto"/>
      </w:pBdr>
      <w:shd w:val="clear" w:color="000000" w:fill="FFFFCC"/>
      <w:spacing w:before="100" w:beforeAutospacing="1" w:after="100" w:afterAutospacing="1"/>
      <w:textAlignment w:val="center"/>
    </w:pPr>
    <w:rPr>
      <w:b/>
      <w:bCs/>
      <w:sz w:val="24"/>
      <w:szCs w:val="24"/>
    </w:rPr>
  </w:style>
  <w:style w:type="paragraph" w:customStyle="1" w:styleId="xl229">
    <w:name w:val="xl229"/>
    <w:basedOn w:val="a"/>
    <w:rsid w:val="00BD22ED"/>
    <w:pPr>
      <w:pBdr>
        <w:left w:val="single" w:sz="4" w:space="0" w:color="auto"/>
      </w:pBdr>
      <w:shd w:val="clear" w:color="000000" w:fill="FFFFCC"/>
      <w:spacing w:before="100" w:beforeAutospacing="1" w:after="100" w:afterAutospacing="1"/>
      <w:textAlignment w:val="center"/>
    </w:pPr>
    <w:rPr>
      <w:b/>
      <w:bCs/>
      <w:sz w:val="24"/>
      <w:szCs w:val="24"/>
    </w:rPr>
  </w:style>
  <w:style w:type="paragraph" w:customStyle="1" w:styleId="xl230">
    <w:name w:val="xl230"/>
    <w:basedOn w:val="a"/>
    <w:rsid w:val="00BD22ED"/>
    <w:pPr>
      <w:pBdr>
        <w:right w:val="single" w:sz="4" w:space="0" w:color="auto"/>
      </w:pBdr>
      <w:shd w:val="clear" w:color="000000" w:fill="FFFFCC"/>
      <w:spacing w:before="100" w:beforeAutospacing="1" w:after="100" w:afterAutospacing="1"/>
      <w:textAlignment w:val="center"/>
    </w:pPr>
    <w:rPr>
      <w:b/>
      <w:bCs/>
      <w:sz w:val="24"/>
      <w:szCs w:val="24"/>
    </w:rPr>
  </w:style>
  <w:style w:type="paragraph" w:customStyle="1" w:styleId="xl231">
    <w:name w:val="xl231"/>
    <w:basedOn w:val="a"/>
    <w:rsid w:val="00BD22ED"/>
    <w:pPr>
      <w:pBdr>
        <w:left w:val="single" w:sz="4" w:space="0" w:color="auto"/>
        <w:bottom w:val="single" w:sz="4" w:space="0" w:color="auto"/>
      </w:pBdr>
      <w:shd w:val="clear" w:color="000000" w:fill="FFFFCC"/>
      <w:spacing w:before="100" w:beforeAutospacing="1" w:after="100" w:afterAutospacing="1"/>
      <w:textAlignment w:val="center"/>
    </w:pPr>
    <w:rPr>
      <w:b/>
      <w:bCs/>
      <w:sz w:val="24"/>
      <w:szCs w:val="24"/>
    </w:rPr>
  </w:style>
  <w:style w:type="paragraph" w:customStyle="1" w:styleId="xl232">
    <w:name w:val="xl232"/>
    <w:basedOn w:val="a"/>
    <w:rsid w:val="00BD22ED"/>
    <w:pPr>
      <w:pBdr>
        <w:bottom w:val="single" w:sz="4" w:space="0" w:color="auto"/>
        <w:right w:val="single" w:sz="4" w:space="0" w:color="auto"/>
      </w:pBdr>
      <w:shd w:val="clear" w:color="000000" w:fill="FFFFCC"/>
      <w:spacing w:before="100" w:beforeAutospacing="1" w:after="100" w:afterAutospacing="1"/>
      <w:textAlignment w:val="center"/>
    </w:pPr>
    <w:rPr>
      <w:b/>
      <w:bCs/>
      <w:sz w:val="24"/>
      <w:szCs w:val="24"/>
    </w:rPr>
  </w:style>
  <w:style w:type="paragraph" w:customStyle="1" w:styleId="xl233">
    <w:name w:val="xl233"/>
    <w:basedOn w:val="a"/>
    <w:rsid w:val="00BD22E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top"/>
    </w:pPr>
    <w:rPr>
      <w:b/>
      <w:bCs/>
      <w:sz w:val="24"/>
      <w:szCs w:val="24"/>
    </w:rPr>
  </w:style>
  <w:style w:type="paragraph" w:customStyle="1" w:styleId="xl234">
    <w:name w:val="xl234"/>
    <w:basedOn w:val="a"/>
    <w:rsid w:val="00BD22ED"/>
    <w:pPr>
      <w:pBdr>
        <w:top w:val="single" w:sz="4" w:space="0" w:color="auto"/>
        <w:left w:val="single" w:sz="4" w:space="0" w:color="auto"/>
      </w:pBdr>
      <w:shd w:val="clear" w:color="000000" w:fill="FFCCFF"/>
      <w:spacing w:before="100" w:beforeAutospacing="1" w:after="100" w:afterAutospacing="1"/>
      <w:textAlignment w:val="center"/>
    </w:pPr>
    <w:rPr>
      <w:b/>
      <w:bCs/>
      <w:sz w:val="24"/>
      <w:szCs w:val="24"/>
    </w:rPr>
  </w:style>
  <w:style w:type="paragraph" w:customStyle="1" w:styleId="xl235">
    <w:name w:val="xl235"/>
    <w:basedOn w:val="a"/>
    <w:rsid w:val="00BD22ED"/>
    <w:pPr>
      <w:pBdr>
        <w:top w:val="single" w:sz="4" w:space="0" w:color="auto"/>
        <w:right w:val="single" w:sz="4" w:space="0" w:color="auto"/>
      </w:pBdr>
      <w:shd w:val="clear" w:color="000000" w:fill="FFCCFF"/>
      <w:spacing w:before="100" w:beforeAutospacing="1" w:after="100" w:afterAutospacing="1"/>
      <w:textAlignment w:val="center"/>
    </w:pPr>
    <w:rPr>
      <w:b/>
      <w:bCs/>
      <w:sz w:val="24"/>
      <w:szCs w:val="24"/>
    </w:rPr>
  </w:style>
  <w:style w:type="paragraph" w:customStyle="1" w:styleId="xl236">
    <w:name w:val="xl236"/>
    <w:basedOn w:val="a"/>
    <w:rsid w:val="00BD22ED"/>
    <w:pPr>
      <w:pBdr>
        <w:left w:val="single" w:sz="4" w:space="0" w:color="auto"/>
      </w:pBdr>
      <w:shd w:val="clear" w:color="000000" w:fill="FFCCFF"/>
      <w:spacing w:before="100" w:beforeAutospacing="1" w:after="100" w:afterAutospacing="1"/>
      <w:textAlignment w:val="center"/>
    </w:pPr>
    <w:rPr>
      <w:b/>
      <w:bCs/>
      <w:sz w:val="24"/>
      <w:szCs w:val="24"/>
    </w:rPr>
  </w:style>
  <w:style w:type="paragraph" w:customStyle="1" w:styleId="xl237">
    <w:name w:val="xl237"/>
    <w:basedOn w:val="a"/>
    <w:rsid w:val="00BD22ED"/>
    <w:pPr>
      <w:pBdr>
        <w:right w:val="single" w:sz="4" w:space="0" w:color="auto"/>
      </w:pBdr>
      <w:shd w:val="clear" w:color="000000" w:fill="FFCCFF"/>
      <w:spacing w:before="100" w:beforeAutospacing="1" w:after="100" w:afterAutospacing="1"/>
      <w:textAlignment w:val="center"/>
    </w:pPr>
    <w:rPr>
      <w:b/>
      <w:bCs/>
      <w:sz w:val="24"/>
      <w:szCs w:val="24"/>
    </w:rPr>
  </w:style>
  <w:style w:type="paragraph" w:customStyle="1" w:styleId="xl238">
    <w:name w:val="xl238"/>
    <w:basedOn w:val="a"/>
    <w:rsid w:val="00BD22ED"/>
    <w:pPr>
      <w:pBdr>
        <w:left w:val="single" w:sz="4" w:space="0" w:color="auto"/>
        <w:bottom w:val="single" w:sz="4" w:space="0" w:color="auto"/>
      </w:pBdr>
      <w:shd w:val="clear" w:color="000000" w:fill="FFCCFF"/>
      <w:spacing w:before="100" w:beforeAutospacing="1" w:after="100" w:afterAutospacing="1"/>
      <w:textAlignment w:val="center"/>
    </w:pPr>
    <w:rPr>
      <w:b/>
      <w:bCs/>
      <w:sz w:val="24"/>
      <w:szCs w:val="24"/>
    </w:rPr>
  </w:style>
  <w:style w:type="paragraph" w:customStyle="1" w:styleId="xl239">
    <w:name w:val="xl239"/>
    <w:basedOn w:val="a"/>
    <w:rsid w:val="00BD22ED"/>
    <w:pPr>
      <w:pBdr>
        <w:bottom w:val="single" w:sz="4" w:space="0" w:color="auto"/>
        <w:right w:val="single" w:sz="4" w:space="0" w:color="auto"/>
      </w:pBdr>
      <w:shd w:val="clear" w:color="000000" w:fill="FFCCFF"/>
      <w:spacing w:before="100" w:beforeAutospacing="1" w:after="100" w:afterAutospacing="1"/>
      <w:textAlignment w:val="center"/>
    </w:pPr>
    <w:rPr>
      <w:b/>
      <w:bCs/>
      <w:sz w:val="24"/>
      <w:szCs w:val="24"/>
    </w:rPr>
  </w:style>
  <w:style w:type="paragraph" w:customStyle="1" w:styleId="xl240">
    <w:name w:val="xl240"/>
    <w:basedOn w:val="a"/>
    <w:rsid w:val="00BD22ED"/>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top"/>
    </w:pPr>
    <w:rPr>
      <w:b/>
      <w:bCs/>
      <w:sz w:val="24"/>
      <w:szCs w:val="24"/>
    </w:rPr>
  </w:style>
  <w:style w:type="paragraph" w:customStyle="1" w:styleId="xl241">
    <w:name w:val="xl241"/>
    <w:basedOn w:val="a"/>
    <w:rsid w:val="00BD22ED"/>
    <w:pPr>
      <w:pBdr>
        <w:top w:val="single" w:sz="4" w:space="0" w:color="auto"/>
        <w:left w:val="single" w:sz="4" w:space="0" w:color="auto"/>
      </w:pBdr>
      <w:shd w:val="clear" w:color="000000" w:fill="CCECFF"/>
      <w:spacing w:before="100" w:beforeAutospacing="1" w:after="100" w:afterAutospacing="1"/>
      <w:textAlignment w:val="center"/>
    </w:pPr>
    <w:rPr>
      <w:b/>
      <w:bCs/>
      <w:sz w:val="24"/>
      <w:szCs w:val="24"/>
    </w:rPr>
  </w:style>
  <w:style w:type="paragraph" w:customStyle="1" w:styleId="xl242">
    <w:name w:val="xl242"/>
    <w:basedOn w:val="a"/>
    <w:rsid w:val="00BD22ED"/>
    <w:pPr>
      <w:pBdr>
        <w:top w:val="single" w:sz="4" w:space="0" w:color="auto"/>
        <w:right w:val="single" w:sz="4" w:space="0" w:color="auto"/>
      </w:pBdr>
      <w:shd w:val="clear" w:color="000000" w:fill="CCECFF"/>
      <w:spacing w:before="100" w:beforeAutospacing="1" w:after="100" w:afterAutospacing="1"/>
      <w:textAlignment w:val="center"/>
    </w:pPr>
    <w:rPr>
      <w:b/>
      <w:bCs/>
      <w:sz w:val="24"/>
      <w:szCs w:val="24"/>
    </w:rPr>
  </w:style>
  <w:style w:type="paragraph" w:customStyle="1" w:styleId="xl243">
    <w:name w:val="xl243"/>
    <w:basedOn w:val="a"/>
    <w:rsid w:val="00BD22ED"/>
    <w:pPr>
      <w:pBdr>
        <w:left w:val="single" w:sz="4" w:space="0" w:color="auto"/>
      </w:pBdr>
      <w:shd w:val="clear" w:color="000000" w:fill="CCECFF"/>
      <w:spacing w:before="100" w:beforeAutospacing="1" w:after="100" w:afterAutospacing="1"/>
      <w:textAlignment w:val="center"/>
    </w:pPr>
    <w:rPr>
      <w:b/>
      <w:bCs/>
      <w:sz w:val="24"/>
      <w:szCs w:val="24"/>
    </w:rPr>
  </w:style>
  <w:style w:type="paragraph" w:customStyle="1" w:styleId="xl244">
    <w:name w:val="xl244"/>
    <w:basedOn w:val="a"/>
    <w:rsid w:val="00BD22ED"/>
    <w:pPr>
      <w:pBdr>
        <w:right w:val="single" w:sz="4" w:space="0" w:color="auto"/>
      </w:pBdr>
      <w:shd w:val="clear" w:color="000000" w:fill="CCECFF"/>
      <w:spacing w:before="100" w:beforeAutospacing="1" w:after="100" w:afterAutospacing="1"/>
      <w:textAlignment w:val="center"/>
    </w:pPr>
    <w:rPr>
      <w:b/>
      <w:bCs/>
      <w:sz w:val="24"/>
      <w:szCs w:val="24"/>
    </w:rPr>
  </w:style>
  <w:style w:type="paragraph" w:customStyle="1" w:styleId="xl245">
    <w:name w:val="xl245"/>
    <w:basedOn w:val="a"/>
    <w:rsid w:val="00BD22ED"/>
    <w:pPr>
      <w:pBdr>
        <w:left w:val="single" w:sz="4" w:space="0" w:color="auto"/>
        <w:bottom w:val="single" w:sz="4" w:space="0" w:color="auto"/>
      </w:pBdr>
      <w:shd w:val="clear" w:color="000000" w:fill="CCECFF"/>
      <w:spacing w:before="100" w:beforeAutospacing="1" w:after="100" w:afterAutospacing="1"/>
      <w:textAlignment w:val="center"/>
    </w:pPr>
    <w:rPr>
      <w:b/>
      <w:bCs/>
      <w:sz w:val="24"/>
      <w:szCs w:val="24"/>
    </w:rPr>
  </w:style>
  <w:style w:type="paragraph" w:customStyle="1" w:styleId="xl246">
    <w:name w:val="xl246"/>
    <w:basedOn w:val="a"/>
    <w:rsid w:val="00BD22ED"/>
    <w:pPr>
      <w:pBdr>
        <w:bottom w:val="single" w:sz="4" w:space="0" w:color="auto"/>
        <w:right w:val="single" w:sz="4" w:space="0" w:color="auto"/>
      </w:pBdr>
      <w:shd w:val="clear" w:color="000000" w:fill="CCECFF"/>
      <w:spacing w:before="100" w:beforeAutospacing="1" w:after="100" w:afterAutospacing="1"/>
      <w:textAlignment w:val="center"/>
    </w:pPr>
    <w:rPr>
      <w:b/>
      <w:bCs/>
      <w:sz w:val="24"/>
      <w:szCs w:val="24"/>
    </w:rPr>
  </w:style>
  <w:style w:type="paragraph" w:customStyle="1" w:styleId="xl247">
    <w:name w:val="xl247"/>
    <w:basedOn w:val="a"/>
    <w:rsid w:val="00BD22ED"/>
    <w:pPr>
      <w:pBdr>
        <w:top w:val="single" w:sz="4" w:space="0" w:color="auto"/>
        <w:left w:val="single" w:sz="4" w:space="0" w:color="auto"/>
        <w:bottom w:val="single" w:sz="4" w:space="0" w:color="auto"/>
        <w:right w:val="single" w:sz="4" w:space="0" w:color="auto"/>
      </w:pBdr>
      <w:shd w:val="clear" w:color="000000" w:fill="CCECFF"/>
      <w:spacing w:before="100" w:beforeAutospacing="1" w:after="100" w:afterAutospacing="1"/>
      <w:jc w:val="center"/>
      <w:textAlignment w:val="top"/>
    </w:pPr>
    <w:rPr>
      <w:b/>
      <w:bCs/>
      <w:sz w:val="24"/>
      <w:szCs w:val="24"/>
    </w:rPr>
  </w:style>
  <w:style w:type="paragraph" w:customStyle="1" w:styleId="xl248">
    <w:name w:val="xl248"/>
    <w:basedOn w:val="a"/>
    <w:rsid w:val="00BD22ED"/>
    <w:pPr>
      <w:pBdr>
        <w:top w:val="single" w:sz="4" w:space="0" w:color="auto"/>
        <w:left w:val="single" w:sz="4" w:space="0" w:color="auto"/>
      </w:pBdr>
      <w:shd w:val="clear" w:color="000000" w:fill="CCFFCC"/>
      <w:spacing w:before="100" w:beforeAutospacing="1" w:after="100" w:afterAutospacing="1"/>
      <w:textAlignment w:val="center"/>
    </w:pPr>
    <w:rPr>
      <w:b/>
      <w:bCs/>
      <w:sz w:val="24"/>
      <w:szCs w:val="24"/>
    </w:rPr>
  </w:style>
  <w:style w:type="paragraph" w:customStyle="1" w:styleId="xl249">
    <w:name w:val="xl249"/>
    <w:basedOn w:val="a"/>
    <w:rsid w:val="00BD22ED"/>
    <w:pPr>
      <w:pBdr>
        <w:top w:val="single" w:sz="4" w:space="0" w:color="auto"/>
        <w:right w:val="single" w:sz="4" w:space="0" w:color="auto"/>
      </w:pBdr>
      <w:shd w:val="clear" w:color="000000" w:fill="CCFFCC"/>
      <w:spacing w:before="100" w:beforeAutospacing="1" w:after="100" w:afterAutospacing="1"/>
      <w:textAlignment w:val="center"/>
    </w:pPr>
    <w:rPr>
      <w:b/>
      <w:bCs/>
      <w:sz w:val="24"/>
      <w:szCs w:val="24"/>
    </w:rPr>
  </w:style>
  <w:style w:type="paragraph" w:customStyle="1" w:styleId="xl250">
    <w:name w:val="xl250"/>
    <w:basedOn w:val="a"/>
    <w:rsid w:val="00BD22ED"/>
    <w:pPr>
      <w:pBdr>
        <w:left w:val="single" w:sz="4" w:space="0" w:color="auto"/>
      </w:pBdr>
      <w:shd w:val="clear" w:color="000000" w:fill="CCFFCC"/>
      <w:spacing w:before="100" w:beforeAutospacing="1" w:after="100" w:afterAutospacing="1"/>
      <w:textAlignment w:val="center"/>
    </w:pPr>
    <w:rPr>
      <w:b/>
      <w:bCs/>
      <w:sz w:val="24"/>
      <w:szCs w:val="24"/>
    </w:rPr>
  </w:style>
  <w:style w:type="paragraph" w:customStyle="1" w:styleId="xl251">
    <w:name w:val="xl251"/>
    <w:basedOn w:val="a"/>
    <w:rsid w:val="00BD22ED"/>
    <w:pPr>
      <w:pBdr>
        <w:right w:val="single" w:sz="4" w:space="0" w:color="auto"/>
      </w:pBdr>
      <w:shd w:val="clear" w:color="000000" w:fill="CCFFCC"/>
      <w:spacing w:before="100" w:beforeAutospacing="1" w:after="100" w:afterAutospacing="1"/>
      <w:textAlignment w:val="center"/>
    </w:pPr>
    <w:rPr>
      <w:b/>
      <w:bCs/>
      <w:sz w:val="24"/>
      <w:szCs w:val="24"/>
    </w:rPr>
  </w:style>
  <w:style w:type="paragraph" w:customStyle="1" w:styleId="xl252">
    <w:name w:val="xl252"/>
    <w:basedOn w:val="a"/>
    <w:rsid w:val="00BD22ED"/>
    <w:pPr>
      <w:pBdr>
        <w:left w:val="single" w:sz="4" w:space="0" w:color="auto"/>
        <w:bottom w:val="single" w:sz="4" w:space="0" w:color="auto"/>
      </w:pBdr>
      <w:shd w:val="clear" w:color="000000" w:fill="CCFFCC"/>
      <w:spacing w:before="100" w:beforeAutospacing="1" w:after="100" w:afterAutospacing="1"/>
      <w:textAlignment w:val="center"/>
    </w:pPr>
    <w:rPr>
      <w:b/>
      <w:bCs/>
      <w:sz w:val="24"/>
      <w:szCs w:val="24"/>
    </w:rPr>
  </w:style>
  <w:style w:type="paragraph" w:customStyle="1" w:styleId="xl253">
    <w:name w:val="xl253"/>
    <w:basedOn w:val="a"/>
    <w:rsid w:val="00BD22ED"/>
    <w:pPr>
      <w:pBdr>
        <w:bottom w:val="single" w:sz="4" w:space="0" w:color="auto"/>
        <w:right w:val="single" w:sz="4" w:space="0" w:color="auto"/>
      </w:pBdr>
      <w:shd w:val="clear" w:color="000000" w:fill="CCFFCC"/>
      <w:spacing w:before="100" w:beforeAutospacing="1" w:after="100" w:afterAutospacing="1"/>
      <w:textAlignment w:val="center"/>
    </w:pPr>
    <w:rPr>
      <w:b/>
      <w:bCs/>
      <w:sz w:val="24"/>
      <w:szCs w:val="24"/>
    </w:rPr>
  </w:style>
  <w:style w:type="paragraph" w:customStyle="1" w:styleId="xl254">
    <w:name w:val="xl254"/>
    <w:basedOn w:val="a"/>
    <w:rsid w:val="00BD22E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top"/>
    </w:pPr>
    <w:rPr>
      <w:b/>
      <w:bCs/>
      <w:sz w:val="24"/>
      <w:szCs w:val="24"/>
    </w:rPr>
  </w:style>
  <w:style w:type="paragraph" w:styleId="2fc">
    <w:name w:val="List 2"/>
    <w:basedOn w:val="a"/>
    <w:uiPriority w:val="99"/>
    <w:unhideWhenUsed/>
    <w:rsid w:val="00BD22ED"/>
    <w:pPr>
      <w:ind w:left="566" w:hanging="283"/>
      <w:contextualSpacing/>
    </w:pPr>
    <w:rPr>
      <w:sz w:val="24"/>
      <w:szCs w:val="24"/>
    </w:rPr>
  </w:style>
  <w:style w:type="paragraph" w:styleId="afffffff6">
    <w:name w:val="Body Text First Indent"/>
    <w:basedOn w:val="a0"/>
    <w:link w:val="afffffff7"/>
    <w:uiPriority w:val="99"/>
    <w:unhideWhenUsed/>
    <w:rsid w:val="00BD22ED"/>
    <w:pPr>
      <w:ind w:firstLine="360"/>
    </w:pPr>
    <w:rPr>
      <w:sz w:val="24"/>
      <w:szCs w:val="24"/>
    </w:rPr>
  </w:style>
  <w:style w:type="character" w:customStyle="1" w:styleId="afffffff7">
    <w:name w:val="Красная строка Знак"/>
    <w:basedOn w:val="a7"/>
    <w:link w:val="afffffff6"/>
    <w:uiPriority w:val="99"/>
    <w:rsid w:val="00BD22ED"/>
    <w:rPr>
      <w:sz w:val="24"/>
      <w:szCs w:val="24"/>
    </w:rPr>
  </w:style>
  <w:style w:type="paragraph" w:styleId="2fd">
    <w:name w:val="Body Text First Indent 2"/>
    <w:basedOn w:val="af1"/>
    <w:link w:val="2fe"/>
    <w:uiPriority w:val="99"/>
    <w:unhideWhenUsed/>
    <w:rsid w:val="00BD22ED"/>
    <w:pPr>
      <w:spacing w:after="0"/>
      <w:ind w:left="360" w:firstLine="360"/>
    </w:pPr>
    <w:rPr>
      <w:sz w:val="24"/>
      <w:szCs w:val="24"/>
    </w:rPr>
  </w:style>
  <w:style w:type="character" w:customStyle="1" w:styleId="2fe">
    <w:name w:val="Красная строка 2 Знак"/>
    <w:basedOn w:val="af2"/>
    <w:link w:val="2fd"/>
    <w:uiPriority w:val="99"/>
    <w:rsid w:val="00BD22ED"/>
    <w:rPr>
      <w:sz w:val="24"/>
      <w:szCs w:val="24"/>
    </w:rPr>
  </w:style>
  <w:style w:type="paragraph" w:customStyle="1" w:styleId="stylet3">
    <w:name w:val="stylet3"/>
    <w:basedOn w:val="a"/>
    <w:uiPriority w:val="99"/>
    <w:rsid w:val="00BD22ED"/>
    <w:pPr>
      <w:spacing w:before="100" w:beforeAutospacing="1" w:after="100" w:afterAutospacing="1"/>
    </w:pPr>
    <w:rPr>
      <w:sz w:val="24"/>
      <w:szCs w:val="24"/>
    </w:rPr>
  </w:style>
  <w:style w:type="paragraph" w:customStyle="1" w:styleId="stylet1">
    <w:name w:val="stylet1"/>
    <w:basedOn w:val="a"/>
    <w:uiPriority w:val="99"/>
    <w:rsid w:val="00BD22ED"/>
    <w:pPr>
      <w:spacing w:before="100" w:beforeAutospacing="1" w:after="100" w:afterAutospacing="1"/>
    </w:pPr>
    <w:rPr>
      <w:sz w:val="24"/>
      <w:szCs w:val="24"/>
    </w:rPr>
  </w:style>
  <w:style w:type="paragraph" w:customStyle="1" w:styleId="afffffff8">
    <w:name w:val="параграф"/>
    <w:basedOn w:val="a"/>
    <w:qFormat/>
    <w:rsid w:val="00BD22ED"/>
    <w:pPr>
      <w:jc w:val="both"/>
    </w:pPr>
    <w:rPr>
      <w:b/>
      <w:sz w:val="24"/>
      <w:szCs w:val="24"/>
    </w:rPr>
  </w:style>
  <w:style w:type="character" w:customStyle="1" w:styleId="description">
    <w:name w:val="description"/>
    <w:basedOn w:val="a1"/>
    <w:rsid w:val="00BD22ED"/>
  </w:style>
  <w:style w:type="table" w:styleId="afffffff9">
    <w:name w:val="Table Elegant"/>
    <w:basedOn w:val="a2"/>
    <w:rsid w:val="00BD22ED"/>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75028">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873222">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10410884">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5804643">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832225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0254D8-372E-4A7B-96F3-03D4DD474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3757</Words>
  <Characters>21421</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25128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2018-07-23T06:26:00Z</cp:lastPrinted>
  <dcterms:created xsi:type="dcterms:W3CDTF">2018-07-23T06:27:00Z</dcterms:created>
  <dcterms:modified xsi:type="dcterms:W3CDTF">2018-07-23T06:27:00Z</dcterms:modified>
</cp:coreProperties>
</file>